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C4" w:rsidRPr="005E00AB" w:rsidRDefault="00D458C4" w:rsidP="005E00AB">
      <w:pPr>
        <w:spacing w:after="0" w:line="240" w:lineRule="auto"/>
        <w:jc w:val="center"/>
        <w:outlineLvl w:val="1"/>
        <w:rPr>
          <w:rFonts w:ascii="Times New Roman" w:eastAsia="Times New Roman" w:hAnsi="Times New Roman" w:cs="Times New Roman"/>
          <w:b/>
          <w:bCs/>
          <w:color w:val="000000" w:themeColor="text1"/>
          <w:sz w:val="28"/>
          <w:szCs w:val="28"/>
        </w:rPr>
      </w:pPr>
      <w:r w:rsidRPr="005E00AB">
        <w:rPr>
          <w:rFonts w:ascii="Times New Roman" w:eastAsia="Times New Roman" w:hAnsi="Times New Roman" w:cs="Times New Roman"/>
          <w:b/>
          <w:bCs/>
          <w:color w:val="000000" w:themeColor="text1"/>
          <w:sz w:val="28"/>
          <w:szCs w:val="28"/>
        </w:rPr>
        <w:t>Приобщение детей дошкольного возраста к театральной деятельности</w:t>
      </w:r>
    </w:p>
    <w:p w:rsidR="00D458C4" w:rsidRPr="00D458C4" w:rsidRDefault="00D458C4" w:rsidP="00D458C4">
      <w:pPr>
        <w:spacing w:after="0" w:line="240" w:lineRule="auto"/>
        <w:jc w:val="both"/>
        <w:outlineLvl w:val="1"/>
        <w:rPr>
          <w:rFonts w:ascii="Times New Roman" w:eastAsia="Times New Roman" w:hAnsi="Times New Roman" w:cs="Times New Roman"/>
          <w:b/>
          <w:bCs/>
          <w:color w:val="6F2D11"/>
          <w:sz w:val="28"/>
          <w:szCs w:val="28"/>
        </w:rPr>
      </w:pPr>
    </w:p>
    <w:p w:rsidR="005E00AB" w:rsidRPr="005E00AB" w:rsidRDefault="00D458C4" w:rsidP="005E00AB">
      <w:pPr>
        <w:spacing w:after="0" w:line="240" w:lineRule="auto"/>
        <w:jc w:val="both"/>
        <w:rPr>
          <w:rFonts w:ascii="Times New Roman" w:eastAsia="Times New Roman" w:hAnsi="Times New Roman" w:cs="Times New Roman"/>
          <w:color w:val="2E2A23"/>
          <w:sz w:val="28"/>
          <w:szCs w:val="28"/>
        </w:rPr>
      </w:pPr>
      <w:r w:rsidRPr="00D458C4">
        <w:rPr>
          <w:rFonts w:ascii="Times New Roman" w:eastAsia="Times New Roman" w:hAnsi="Times New Roman" w:cs="Times New Roman"/>
          <w:color w:val="2E2A23"/>
          <w:sz w:val="28"/>
          <w:szCs w:val="28"/>
        </w:rPr>
        <w:t>Дети дошкольного возраста обладают большими потенциальными возможностями для восприятия, понимания и эмоциональной отзывчивости на произведения искусства (Н.А.</w:t>
      </w:r>
      <w:r w:rsidR="005E00AB">
        <w:rPr>
          <w:rFonts w:ascii="Times New Roman" w:eastAsia="Times New Roman" w:hAnsi="Times New Roman" w:cs="Times New Roman"/>
          <w:color w:val="2E2A23"/>
          <w:sz w:val="28"/>
          <w:szCs w:val="28"/>
        </w:rPr>
        <w:t xml:space="preserve"> </w:t>
      </w:r>
      <w:r w:rsidRPr="00D458C4">
        <w:rPr>
          <w:rFonts w:ascii="Times New Roman" w:eastAsia="Times New Roman" w:hAnsi="Times New Roman" w:cs="Times New Roman"/>
          <w:color w:val="2E2A23"/>
          <w:sz w:val="28"/>
          <w:szCs w:val="28"/>
        </w:rPr>
        <w:t>Ветлугина, Л.С.</w:t>
      </w:r>
      <w:r w:rsidR="005E00AB">
        <w:rPr>
          <w:rFonts w:ascii="Times New Roman" w:eastAsia="Times New Roman" w:hAnsi="Times New Roman" w:cs="Times New Roman"/>
          <w:color w:val="2E2A23"/>
          <w:sz w:val="28"/>
          <w:szCs w:val="28"/>
        </w:rPr>
        <w:t xml:space="preserve"> </w:t>
      </w:r>
      <w:r w:rsidRPr="00D458C4">
        <w:rPr>
          <w:rFonts w:ascii="Times New Roman" w:eastAsia="Times New Roman" w:hAnsi="Times New Roman" w:cs="Times New Roman"/>
          <w:color w:val="2E2A23"/>
          <w:sz w:val="28"/>
          <w:szCs w:val="28"/>
        </w:rPr>
        <w:t>Выготский, А.В.</w:t>
      </w:r>
      <w:r w:rsidR="005E00AB">
        <w:rPr>
          <w:rFonts w:ascii="Times New Roman" w:eastAsia="Times New Roman" w:hAnsi="Times New Roman" w:cs="Times New Roman"/>
          <w:color w:val="2E2A23"/>
          <w:sz w:val="28"/>
          <w:szCs w:val="28"/>
        </w:rPr>
        <w:t xml:space="preserve"> </w:t>
      </w:r>
      <w:r w:rsidRPr="00D458C4">
        <w:rPr>
          <w:rFonts w:ascii="Times New Roman" w:eastAsia="Times New Roman" w:hAnsi="Times New Roman" w:cs="Times New Roman"/>
          <w:color w:val="2E2A23"/>
          <w:sz w:val="28"/>
          <w:szCs w:val="28"/>
        </w:rPr>
        <w:t>Запорожец, Т.С.</w:t>
      </w:r>
      <w:r w:rsidR="005E00AB">
        <w:rPr>
          <w:rFonts w:ascii="Times New Roman" w:eastAsia="Times New Roman" w:hAnsi="Times New Roman" w:cs="Times New Roman"/>
          <w:color w:val="2E2A23"/>
          <w:sz w:val="28"/>
          <w:szCs w:val="28"/>
        </w:rPr>
        <w:t xml:space="preserve"> </w:t>
      </w:r>
      <w:r w:rsidRPr="00D458C4">
        <w:rPr>
          <w:rFonts w:ascii="Times New Roman" w:eastAsia="Times New Roman" w:hAnsi="Times New Roman" w:cs="Times New Roman"/>
          <w:color w:val="2E2A23"/>
          <w:sz w:val="28"/>
          <w:szCs w:val="28"/>
        </w:rPr>
        <w:t>Комарова и др.), которые заставляют волнов</w:t>
      </w:r>
      <w:r w:rsidR="005E00AB">
        <w:rPr>
          <w:rFonts w:ascii="Times New Roman" w:eastAsia="Times New Roman" w:hAnsi="Times New Roman" w:cs="Times New Roman"/>
          <w:color w:val="2E2A23"/>
          <w:sz w:val="28"/>
          <w:szCs w:val="28"/>
        </w:rPr>
        <w:t>аться, сопереживать персонажам и событиям. </w:t>
      </w:r>
      <w:r w:rsidR="005E00AB">
        <w:rPr>
          <w:rFonts w:ascii="Times New Roman" w:eastAsia="Times New Roman" w:hAnsi="Times New Roman" w:cs="Times New Roman"/>
          <w:color w:val="2E2A23"/>
          <w:sz w:val="28"/>
          <w:szCs w:val="28"/>
        </w:rPr>
        <w:br/>
      </w:r>
    </w:p>
    <w:p w:rsidR="005E00AB" w:rsidRDefault="005571C7" w:rsidP="005E00AB">
      <w:pPr>
        <w:spacing w:after="0" w:line="240" w:lineRule="auto"/>
        <w:jc w:val="both"/>
        <w:rPr>
          <w:rFonts w:ascii="Times New Roman" w:eastAsia="Times New Roman" w:hAnsi="Times New Roman" w:cs="Times New Roman"/>
          <w:color w:val="2E2A23"/>
          <w:sz w:val="28"/>
          <w:szCs w:val="28"/>
        </w:rPr>
      </w:pPr>
      <w:hyperlink r:id="rId4" w:history="1">
        <w:r w:rsidR="00D458C4" w:rsidRPr="00D458C4">
          <w:rPr>
            <w:rFonts w:ascii="Times New Roman" w:eastAsia="Times New Roman" w:hAnsi="Times New Roman" w:cs="Times New Roman"/>
            <w:color w:val="655C4E"/>
            <w:sz w:val="28"/>
            <w:szCs w:val="28"/>
            <w:u w:val="single"/>
          </w:rPr>
          <w:t>Театрализованная</w:t>
        </w:r>
      </w:hyperlink>
      <w:r w:rsidR="00D458C4" w:rsidRPr="00D458C4">
        <w:rPr>
          <w:rFonts w:ascii="Times New Roman" w:eastAsia="Times New Roman" w:hAnsi="Times New Roman" w:cs="Times New Roman"/>
          <w:color w:val="2E2A23"/>
          <w:sz w:val="28"/>
          <w:szCs w:val="28"/>
        </w:rPr>
        <w:t> деятельность</w:t>
      </w:r>
      <w:r w:rsidR="005E00AB">
        <w:rPr>
          <w:rFonts w:ascii="Times New Roman" w:eastAsia="Times New Roman" w:hAnsi="Times New Roman" w:cs="Times New Roman"/>
          <w:color w:val="2E2A23"/>
          <w:sz w:val="28"/>
          <w:szCs w:val="28"/>
        </w:rPr>
        <w:t xml:space="preserve"> является неисчерпаемым источни</w:t>
      </w:r>
      <w:r w:rsidR="00D458C4" w:rsidRPr="00D458C4">
        <w:rPr>
          <w:rFonts w:ascii="Times New Roman" w:eastAsia="Times New Roman" w:hAnsi="Times New Roman" w:cs="Times New Roman"/>
          <w:color w:val="2E2A23"/>
          <w:sz w:val="28"/>
          <w:szCs w:val="28"/>
        </w:rPr>
        <w:t xml:space="preserve">ком развития чувств, переживаний, эмоциональных открытий ребенка, приобщает его к духовному богатству, является важнейшим средством развития эмпатии – условия, необходимого для организации </w:t>
      </w:r>
      <w:r w:rsidR="005E00AB">
        <w:rPr>
          <w:rFonts w:ascii="Times New Roman" w:eastAsia="Times New Roman" w:hAnsi="Times New Roman" w:cs="Times New Roman"/>
          <w:color w:val="2E2A23"/>
          <w:sz w:val="28"/>
          <w:szCs w:val="28"/>
        </w:rPr>
        <w:t>совместной деятельности детей.</w:t>
      </w:r>
    </w:p>
    <w:p w:rsidR="005E00AB" w:rsidRDefault="005E00AB" w:rsidP="005E00AB">
      <w:pPr>
        <w:spacing w:after="0" w:line="240" w:lineRule="auto"/>
        <w:jc w:val="both"/>
        <w:rPr>
          <w:rFonts w:ascii="Times New Roman" w:eastAsia="Times New Roman" w:hAnsi="Times New Roman" w:cs="Times New Roman"/>
          <w:color w:val="2E2A23"/>
          <w:sz w:val="28"/>
          <w:szCs w:val="28"/>
        </w:rPr>
      </w:pPr>
    </w:p>
    <w:p w:rsidR="005E00AB" w:rsidRDefault="00D458C4" w:rsidP="005E00AB">
      <w:pPr>
        <w:spacing w:after="0" w:line="240" w:lineRule="auto"/>
        <w:jc w:val="both"/>
        <w:rPr>
          <w:rFonts w:ascii="Times New Roman" w:eastAsia="Times New Roman" w:hAnsi="Times New Roman" w:cs="Times New Roman"/>
          <w:color w:val="2E2A23"/>
          <w:sz w:val="28"/>
          <w:szCs w:val="28"/>
        </w:rPr>
      </w:pPr>
      <w:r w:rsidRPr="00D458C4">
        <w:rPr>
          <w:rFonts w:ascii="Times New Roman" w:eastAsia="Times New Roman" w:hAnsi="Times New Roman" w:cs="Times New Roman"/>
          <w:color w:val="2E2A23"/>
          <w:sz w:val="28"/>
          <w:szCs w:val="28"/>
        </w:rPr>
        <w:t>Синтетический характер театрального искусства выступает ка</w:t>
      </w:r>
      <w:r w:rsidR="005E00AB">
        <w:rPr>
          <w:rFonts w:ascii="Times New Roman" w:eastAsia="Times New Roman" w:hAnsi="Times New Roman" w:cs="Times New Roman"/>
          <w:color w:val="2E2A23"/>
          <w:sz w:val="28"/>
          <w:szCs w:val="28"/>
        </w:rPr>
        <w:t>к ак</w:t>
      </w:r>
      <w:r w:rsidRPr="00D458C4">
        <w:rPr>
          <w:rFonts w:ascii="Times New Roman" w:eastAsia="Times New Roman" w:hAnsi="Times New Roman" w:cs="Times New Roman"/>
          <w:color w:val="2E2A23"/>
          <w:sz w:val="28"/>
          <w:szCs w:val="28"/>
        </w:rPr>
        <w:t xml:space="preserve">тивный, индивидуальный процесс, объединяющий способности воспринимать специфическое сценическое искусство и осуществлять разные по характеру творческие действия (продуктивные, исполнительские, оформительские). Такой синтез создает условия для развития и совершенствования эмоциональной сферы и творчества детей. Однако в реальной жизни он, как правило, нарушается (Е.А.Дубровская). </w:t>
      </w:r>
    </w:p>
    <w:p w:rsidR="005E00AB" w:rsidRDefault="005E00AB" w:rsidP="005E00AB">
      <w:pPr>
        <w:spacing w:after="0" w:line="240" w:lineRule="auto"/>
        <w:ind w:left="708"/>
        <w:jc w:val="both"/>
        <w:rPr>
          <w:rFonts w:ascii="Times New Roman" w:eastAsia="Times New Roman" w:hAnsi="Times New Roman" w:cs="Times New Roman"/>
          <w:color w:val="2E2A23"/>
          <w:sz w:val="28"/>
          <w:szCs w:val="28"/>
        </w:rPr>
      </w:pPr>
    </w:p>
    <w:p w:rsidR="00696606" w:rsidRPr="00D458C4" w:rsidRDefault="00D458C4" w:rsidP="00D458C4">
      <w:pPr>
        <w:spacing w:after="0" w:line="240" w:lineRule="auto"/>
        <w:jc w:val="both"/>
        <w:rPr>
          <w:rFonts w:ascii="Times New Roman" w:hAnsi="Times New Roman" w:cs="Times New Roman"/>
          <w:sz w:val="28"/>
          <w:szCs w:val="28"/>
        </w:rPr>
      </w:pPr>
      <w:r w:rsidRPr="00D458C4">
        <w:rPr>
          <w:rFonts w:ascii="Times New Roman" w:eastAsia="Times New Roman" w:hAnsi="Times New Roman" w:cs="Times New Roman"/>
          <w:color w:val="2E2A23"/>
          <w:sz w:val="28"/>
          <w:szCs w:val="28"/>
        </w:rPr>
        <w:t>Это проявляется в следующем:</w:t>
      </w:r>
      <w:r w:rsidRPr="00D458C4">
        <w:rPr>
          <w:rFonts w:ascii="Times New Roman" w:eastAsia="Times New Roman" w:hAnsi="Times New Roman" w:cs="Times New Roman"/>
          <w:color w:val="2E2A23"/>
          <w:sz w:val="28"/>
          <w:szCs w:val="28"/>
        </w:rPr>
        <w:br/>
        <w:t>•  у дошкольников отсутствует опыт восприятия театрального искусства. Приобщение к театру не носит массового характера и значительная часть детей остается вне этого вида искусства по объективным (отсутствие театров в данной местности) и субъективным причинам (недооценка взрослыми необходимости ознакомления с этим видом искусства);</w:t>
      </w:r>
      <w:r w:rsidRPr="00D458C4">
        <w:rPr>
          <w:rFonts w:ascii="Times New Roman" w:eastAsia="Times New Roman" w:hAnsi="Times New Roman" w:cs="Times New Roman"/>
          <w:color w:val="2E2A23"/>
          <w:sz w:val="28"/>
          <w:szCs w:val="28"/>
        </w:rPr>
        <w:br/>
        <w:t>•  наблюдается бессистемность и поверхностность ознакомления с театром в детском саду и семье, что формирует у детей представление о доступности восприятия сценически оформленного произведения без специальных знаний, что ведет к последующему отторжению видов искусства, восприятие которых требует владения их специфическим языком;</w:t>
      </w:r>
      <w:r w:rsidRPr="00D458C4">
        <w:rPr>
          <w:rFonts w:ascii="Times New Roman" w:eastAsia="Times New Roman" w:hAnsi="Times New Roman" w:cs="Times New Roman"/>
          <w:color w:val="2E2A23"/>
          <w:sz w:val="28"/>
          <w:szCs w:val="28"/>
        </w:rPr>
        <w:br/>
        <w:t>• театрализованные игры детей характеризует примитивность и «свернутость» импровизации, бедность используемых для создания образа средств выразительности и др.;</w:t>
      </w:r>
      <w:r w:rsidRPr="00D458C4">
        <w:rPr>
          <w:rFonts w:ascii="Times New Roman" w:eastAsia="Times New Roman" w:hAnsi="Times New Roman" w:cs="Times New Roman"/>
          <w:color w:val="2E2A23"/>
          <w:sz w:val="28"/>
          <w:szCs w:val="28"/>
        </w:rPr>
        <w:br/>
        <w:t>•  отсутствует готовность педагогов к р</w:t>
      </w:r>
      <w:r w:rsidR="005E00AB">
        <w:rPr>
          <w:rFonts w:ascii="Times New Roman" w:eastAsia="Times New Roman" w:hAnsi="Times New Roman" w:cs="Times New Roman"/>
          <w:color w:val="2E2A23"/>
          <w:sz w:val="28"/>
          <w:szCs w:val="28"/>
        </w:rPr>
        <w:t>уководству процессом вос</w:t>
      </w:r>
      <w:r w:rsidRPr="00D458C4">
        <w:rPr>
          <w:rFonts w:ascii="Times New Roman" w:eastAsia="Times New Roman" w:hAnsi="Times New Roman" w:cs="Times New Roman"/>
          <w:color w:val="2E2A23"/>
          <w:sz w:val="28"/>
          <w:szCs w:val="28"/>
        </w:rPr>
        <w:t>приятия театрального искусства и развития детской театрализованной деятельности.</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t>Возникает противоречие:  между признанием искусствоведческой и педагогической наукой значения театра в эмоциональном и творческом развитии ребенка и дефицитом театрального искусства в жизни детей. К тому же интеллектуализация обучения и </w:t>
      </w:r>
      <w:hyperlink r:id="rId5" w:history="1">
        <w:r w:rsidRPr="005E00AB">
          <w:rPr>
            <w:rFonts w:ascii="Times New Roman" w:eastAsia="Times New Roman" w:hAnsi="Times New Roman" w:cs="Times New Roman"/>
            <w:color w:val="000000" w:themeColor="text1"/>
            <w:sz w:val="28"/>
            <w:szCs w:val="28"/>
            <w:u w:val="single"/>
          </w:rPr>
          <w:t>воспитания</w:t>
        </w:r>
      </w:hyperlink>
      <w:r w:rsidRPr="005E00AB">
        <w:rPr>
          <w:rFonts w:ascii="Times New Roman" w:eastAsia="Times New Roman" w:hAnsi="Times New Roman" w:cs="Times New Roman"/>
          <w:color w:val="000000" w:themeColor="text1"/>
          <w:sz w:val="28"/>
          <w:szCs w:val="28"/>
        </w:rPr>
        <w:t> </w:t>
      </w:r>
      <w:r w:rsidRPr="00D458C4">
        <w:rPr>
          <w:rFonts w:ascii="Times New Roman" w:eastAsia="Times New Roman" w:hAnsi="Times New Roman" w:cs="Times New Roman"/>
          <w:color w:val="2E2A23"/>
          <w:sz w:val="28"/>
          <w:szCs w:val="28"/>
        </w:rPr>
        <w:t>детей дошкольного возраста оказала отрицательное влияние на развитие эмоциональной сферы ребенка: снизилось внимание к развитию чувств, воображения и творчества. Преодоление этих противоречий возможно путем ознакомления детей с театром как с видом искусства и организации театрально-игровой деятельности самих детей. </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lastRenderedPageBreak/>
        <w:t>Ряд условий должны обеспечить полноценное художественно-творческое развитие дошкольников (Е.А.Дубровская): </w:t>
      </w:r>
      <w:r w:rsidRPr="00D458C4">
        <w:rPr>
          <w:rFonts w:ascii="Times New Roman" w:eastAsia="Times New Roman" w:hAnsi="Times New Roman" w:cs="Times New Roman"/>
          <w:color w:val="2E2A23"/>
          <w:sz w:val="28"/>
          <w:szCs w:val="28"/>
        </w:rPr>
        <w:br/>
        <w:t>•    овладение ребенком системой соответствующих эталонов и степень сформированности операций по соотн</w:t>
      </w:r>
      <w:r w:rsidR="005E00AB">
        <w:rPr>
          <w:rFonts w:ascii="Times New Roman" w:eastAsia="Times New Roman" w:hAnsi="Times New Roman" w:cs="Times New Roman"/>
          <w:color w:val="2E2A23"/>
          <w:sz w:val="28"/>
          <w:szCs w:val="28"/>
        </w:rPr>
        <w:t>есению этих эталонов с восприни</w:t>
      </w:r>
      <w:r w:rsidRPr="00D458C4">
        <w:rPr>
          <w:rFonts w:ascii="Times New Roman" w:eastAsia="Times New Roman" w:hAnsi="Times New Roman" w:cs="Times New Roman"/>
          <w:color w:val="2E2A23"/>
          <w:sz w:val="28"/>
          <w:szCs w:val="28"/>
        </w:rPr>
        <w:t>маемыми качествами объектов (Л.А. Венгер, А. В. Запорожец);</w:t>
      </w:r>
      <w:r w:rsidRPr="00D458C4">
        <w:rPr>
          <w:rFonts w:ascii="Times New Roman" w:eastAsia="Times New Roman" w:hAnsi="Times New Roman" w:cs="Times New Roman"/>
          <w:color w:val="2E2A23"/>
          <w:sz w:val="28"/>
          <w:szCs w:val="28"/>
        </w:rPr>
        <w:br/>
        <w:t>•    опыт восприятия ребенком разных произведений искусства и сравнение различных способов реализации отношения человека к действительности (</w:t>
      </w:r>
      <w:hyperlink r:id="rId6" w:history="1">
        <w:r w:rsidRPr="005E00AB">
          <w:rPr>
            <w:rFonts w:ascii="Times New Roman" w:eastAsia="Times New Roman" w:hAnsi="Times New Roman" w:cs="Times New Roman"/>
            <w:color w:val="000000" w:themeColor="text1"/>
            <w:sz w:val="28"/>
            <w:szCs w:val="28"/>
            <w:u w:val="single"/>
          </w:rPr>
          <w:t>музыка</w:t>
        </w:r>
      </w:hyperlink>
      <w:r w:rsidRPr="005E00AB">
        <w:rPr>
          <w:rFonts w:ascii="Times New Roman" w:eastAsia="Times New Roman" w:hAnsi="Times New Roman" w:cs="Times New Roman"/>
          <w:color w:val="000000" w:themeColor="text1"/>
          <w:sz w:val="28"/>
          <w:szCs w:val="28"/>
        </w:rPr>
        <w:t>,</w:t>
      </w:r>
      <w:r w:rsidRPr="00D458C4">
        <w:rPr>
          <w:rFonts w:ascii="Times New Roman" w:eastAsia="Times New Roman" w:hAnsi="Times New Roman" w:cs="Times New Roman"/>
          <w:color w:val="2E2A23"/>
          <w:sz w:val="28"/>
          <w:szCs w:val="28"/>
        </w:rPr>
        <w:t xml:space="preserve"> живопись, художественная литература и др.);</w:t>
      </w:r>
      <w:r w:rsidRPr="00D458C4">
        <w:rPr>
          <w:rFonts w:ascii="Times New Roman" w:eastAsia="Times New Roman" w:hAnsi="Times New Roman" w:cs="Times New Roman"/>
          <w:color w:val="2E2A23"/>
          <w:sz w:val="28"/>
          <w:szCs w:val="28"/>
        </w:rPr>
        <w:br/>
        <w:t>•    обеспечение возможности детям дошкольного возраста проявлять способность и потребность к импровизации — в изобразительном (Т.С.Комарова, В.С.Мухина, Н.П.Саку</w:t>
      </w:r>
      <w:r w:rsidR="005E00AB">
        <w:rPr>
          <w:rFonts w:ascii="Times New Roman" w:eastAsia="Times New Roman" w:hAnsi="Times New Roman" w:cs="Times New Roman"/>
          <w:color w:val="2E2A23"/>
          <w:sz w:val="28"/>
          <w:szCs w:val="28"/>
        </w:rPr>
        <w:t>лина, Е.А.Флёрина и др.) и музы</w:t>
      </w:r>
      <w:r w:rsidRPr="00D458C4">
        <w:rPr>
          <w:rFonts w:ascii="Times New Roman" w:eastAsia="Times New Roman" w:hAnsi="Times New Roman" w:cs="Times New Roman"/>
          <w:color w:val="2E2A23"/>
          <w:sz w:val="28"/>
          <w:szCs w:val="28"/>
        </w:rPr>
        <w:t>кальном (Н.С.Карпинская, В.И.Глоцер, Л.С.Фурмина и др.) искусстве;</w:t>
      </w:r>
      <w:r w:rsidRPr="00D458C4">
        <w:rPr>
          <w:rFonts w:ascii="Times New Roman" w:eastAsia="Times New Roman" w:hAnsi="Times New Roman" w:cs="Times New Roman"/>
          <w:color w:val="2E2A23"/>
          <w:sz w:val="28"/>
          <w:szCs w:val="28"/>
        </w:rPr>
        <w:br/>
        <w:t>•    достаточно высокий уровень сюжетной игры, основанной на подражании и творческой переработке полученных представлений;</w:t>
      </w:r>
      <w:r w:rsidRPr="00D458C4">
        <w:rPr>
          <w:rFonts w:ascii="Times New Roman" w:eastAsia="Times New Roman" w:hAnsi="Times New Roman" w:cs="Times New Roman"/>
          <w:color w:val="2E2A23"/>
          <w:sz w:val="28"/>
          <w:szCs w:val="28"/>
        </w:rPr>
        <w:br/>
        <w:t>•    полноценность и глубина восприятия ребенком литературного произведения, предназначенного для драматизации;</w:t>
      </w:r>
      <w:r w:rsidRPr="00D458C4">
        <w:rPr>
          <w:rFonts w:ascii="Times New Roman" w:eastAsia="Times New Roman" w:hAnsi="Times New Roman" w:cs="Times New Roman"/>
          <w:color w:val="2E2A23"/>
          <w:sz w:val="28"/>
          <w:szCs w:val="28"/>
        </w:rPr>
        <w:br/>
        <w:t>•    способность ребенка управлять своими чувствами, подчинять им игровые действия.</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t>Условия для развития театрализованных игр и приобщения детей к театральной деятельности (С.А.Козлова, Т.А.Куликова):</w:t>
      </w:r>
      <w:r w:rsidRPr="00D458C4">
        <w:rPr>
          <w:rFonts w:ascii="Times New Roman" w:eastAsia="Times New Roman" w:hAnsi="Times New Roman" w:cs="Times New Roman"/>
          <w:color w:val="2E2A23"/>
          <w:sz w:val="28"/>
          <w:szCs w:val="28"/>
        </w:rPr>
        <w:br/>
        <w:t>- с раннего возраста учить детей вслушиваться в художественное слово, эмоционально откликаться на него, чаще обращаться к потешкам, пестушкам, попевкам, шуткам, стихо</w:t>
      </w:r>
      <w:r w:rsidR="005E00AB">
        <w:rPr>
          <w:rFonts w:ascii="Times New Roman" w:eastAsia="Times New Roman" w:hAnsi="Times New Roman" w:cs="Times New Roman"/>
          <w:color w:val="2E2A23"/>
          <w:sz w:val="28"/>
          <w:szCs w:val="28"/>
        </w:rPr>
        <w:t>творениям, в том числе побуждаю</w:t>
      </w:r>
      <w:r w:rsidRPr="00D458C4">
        <w:rPr>
          <w:rFonts w:ascii="Times New Roman" w:eastAsia="Times New Roman" w:hAnsi="Times New Roman" w:cs="Times New Roman"/>
          <w:color w:val="2E2A23"/>
          <w:sz w:val="28"/>
          <w:szCs w:val="28"/>
        </w:rPr>
        <w:t>щим к диалогу;</w:t>
      </w:r>
      <w:r w:rsidRPr="00D458C4">
        <w:rPr>
          <w:rFonts w:ascii="Times New Roman" w:eastAsia="Times New Roman" w:hAnsi="Times New Roman" w:cs="Times New Roman"/>
          <w:color w:val="2E2A23"/>
          <w:sz w:val="28"/>
          <w:szCs w:val="28"/>
        </w:rPr>
        <w:br/>
        <w:t>- воспитывать у детей интерес к театральной деятельности, создавать ситуации, в которых персонажи </w:t>
      </w:r>
      <w:hyperlink r:id="rId7" w:history="1">
        <w:r w:rsidRPr="005E00AB">
          <w:rPr>
            <w:rFonts w:ascii="Times New Roman" w:eastAsia="Times New Roman" w:hAnsi="Times New Roman" w:cs="Times New Roman"/>
            <w:color w:val="000000" w:themeColor="text1"/>
            <w:sz w:val="28"/>
            <w:szCs w:val="28"/>
            <w:u w:val="single"/>
          </w:rPr>
          <w:t>кукольного</w:t>
        </w:r>
      </w:hyperlink>
      <w:r w:rsidRPr="005E00AB">
        <w:rPr>
          <w:rFonts w:ascii="Times New Roman" w:eastAsia="Times New Roman" w:hAnsi="Times New Roman" w:cs="Times New Roman"/>
          <w:color w:val="000000" w:themeColor="text1"/>
          <w:sz w:val="28"/>
          <w:szCs w:val="28"/>
        </w:rPr>
        <w:t> </w:t>
      </w:r>
      <w:r w:rsidRPr="00D458C4">
        <w:rPr>
          <w:rFonts w:ascii="Times New Roman" w:eastAsia="Times New Roman" w:hAnsi="Times New Roman" w:cs="Times New Roman"/>
          <w:color w:val="2E2A23"/>
          <w:sz w:val="28"/>
          <w:szCs w:val="28"/>
        </w:rPr>
        <w:t>театра вступают с детьми в диалог, разыгрывают сценки;</w:t>
      </w:r>
      <w:r w:rsidRPr="00D458C4">
        <w:rPr>
          <w:rFonts w:ascii="Times New Roman" w:eastAsia="Times New Roman" w:hAnsi="Times New Roman" w:cs="Times New Roman"/>
          <w:color w:val="2E2A23"/>
          <w:sz w:val="28"/>
          <w:szCs w:val="28"/>
        </w:rPr>
        <w:br/>
        <w:t>- заботиться об оснащении театрализованных игр: приобретение театральных игрушек, изготовление игрушек-самоделок, </w:t>
      </w:r>
      <w:hyperlink r:id="rId8" w:history="1">
        <w:r w:rsidRPr="005E00AB">
          <w:rPr>
            <w:rFonts w:ascii="Times New Roman" w:eastAsia="Times New Roman" w:hAnsi="Times New Roman" w:cs="Times New Roman"/>
            <w:color w:val="000000" w:themeColor="text1"/>
            <w:sz w:val="28"/>
            <w:szCs w:val="28"/>
            <w:u w:val="single"/>
          </w:rPr>
          <w:t>костюмов</w:t>
        </w:r>
      </w:hyperlink>
      <w:r w:rsidRPr="005E00AB">
        <w:rPr>
          <w:rFonts w:ascii="Times New Roman" w:eastAsia="Times New Roman" w:hAnsi="Times New Roman" w:cs="Times New Roman"/>
          <w:color w:val="000000" w:themeColor="text1"/>
          <w:sz w:val="28"/>
          <w:szCs w:val="28"/>
        </w:rPr>
        <w:t>,</w:t>
      </w:r>
      <w:r w:rsidRPr="00D458C4">
        <w:rPr>
          <w:rFonts w:ascii="Times New Roman" w:eastAsia="Times New Roman" w:hAnsi="Times New Roman" w:cs="Times New Roman"/>
          <w:color w:val="2E2A23"/>
          <w:sz w:val="28"/>
          <w:szCs w:val="28"/>
        </w:rPr>
        <w:t xml:space="preserve"> декораций, атрибутов, стендов с фотографиями, отражающими театрализованные игры воспитанников;</w:t>
      </w:r>
      <w:r w:rsidRPr="00D458C4">
        <w:rPr>
          <w:rFonts w:ascii="Times New Roman" w:eastAsia="Times New Roman" w:hAnsi="Times New Roman" w:cs="Times New Roman"/>
          <w:color w:val="2E2A23"/>
          <w:sz w:val="28"/>
          <w:szCs w:val="28"/>
        </w:rPr>
        <w:br/>
        <w:t>- уделять серьезное внимание подбору литературных произведений для театрализованных игр: с понятной для детей моральной идеей, с динамичными событиями, с персонажами, наделенными выразительными характеристиками.</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t>Участие детей в театрализованных играх и спектаклях становится возможным при сформированности у них готовности к подобного рода деятельности: знание театра как вида искусства; эмоционально-положительное отношение к нему и определенный опыт собственной театрально-игровой деятельности. </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t>На разных этапах ознакомления детей с театром и воспитания положительно-эмоционального отношения к нему решаются задачи:</w:t>
      </w:r>
      <w:r w:rsidRPr="00D458C4">
        <w:rPr>
          <w:rFonts w:ascii="Times New Roman" w:eastAsia="Times New Roman" w:hAnsi="Times New Roman" w:cs="Times New Roman"/>
          <w:color w:val="2E2A23"/>
          <w:sz w:val="28"/>
          <w:szCs w:val="28"/>
        </w:rPr>
        <w:br/>
        <w:t>• формирование представлений о театре, эмоционально-положительного отношения к нему с помощью наблюдений, экскурсий; необходимо выделить особенности театра как культурного учреждения со спецификой труда, социальным значением, самим зданием и интерьером;</w:t>
      </w:r>
      <w:r w:rsidRPr="00D458C4">
        <w:rPr>
          <w:rFonts w:ascii="Times New Roman" w:eastAsia="Times New Roman" w:hAnsi="Times New Roman" w:cs="Times New Roman"/>
          <w:color w:val="2E2A23"/>
          <w:sz w:val="28"/>
          <w:szCs w:val="28"/>
        </w:rPr>
        <w:br/>
        <w:t>• подведение к пониманию специф</w:t>
      </w:r>
      <w:r w:rsidR="005E00AB">
        <w:rPr>
          <w:rFonts w:ascii="Times New Roman" w:eastAsia="Times New Roman" w:hAnsi="Times New Roman" w:cs="Times New Roman"/>
          <w:color w:val="2E2A23"/>
          <w:sz w:val="28"/>
          <w:szCs w:val="28"/>
        </w:rPr>
        <w:t>ики актерского искусства. На ос</w:t>
      </w:r>
      <w:r w:rsidRPr="00D458C4">
        <w:rPr>
          <w:rFonts w:ascii="Times New Roman" w:eastAsia="Times New Roman" w:hAnsi="Times New Roman" w:cs="Times New Roman"/>
          <w:color w:val="2E2A23"/>
          <w:sz w:val="28"/>
          <w:szCs w:val="28"/>
        </w:rPr>
        <w:t xml:space="preserve">нове просмотров </w:t>
      </w:r>
      <w:r w:rsidRPr="00D458C4">
        <w:rPr>
          <w:rFonts w:ascii="Times New Roman" w:eastAsia="Times New Roman" w:hAnsi="Times New Roman" w:cs="Times New Roman"/>
          <w:color w:val="2E2A23"/>
          <w:sz w:val="28"/>
          <w:szCs w:val="28"/>
        </w:rPr>
        <w:lastRenderedPageBreak/>
        <w:t>спектаклей формиров</w:t>
      </w:r>
      <w:r w:rsidR="005E00AB">
        <w:rPr>
          <w:rFonts w:ascii="Times New Roman" w:eastAsia="Times New Roman" w:hAnsi="Times New Roman" w:cs="Times New Roman"/>
          <w:color w:val="2E2A23"/>
          <w:sz w:val="28"/>
          <w:szCs w:val="28"/>
        </w:rPr>
        <w:t>ать понимание детьми средств об</w:t>
      </w:r>
      <w:r w:rsidRPr="00D458C4">
        <w:rPr>
          <w:rFonts w:ascii="Times New Roman" w:eastAsia="Times New Roman" w:hAnsi="Times New Roman" w:cs="Times New Roman"/>
          <w:color w:val="2E2A23"/>
          <w:sz w:val="28"/>
          <w:szCs w:val="28"/>
        </w:rPr>
        <w:t>разной выразительности, с помощью которых артисты передают образ;</w:t>
      </w:r>
      <w:r w:rsidRPr="00D458C4">
        <w:rPr>
          <w:rFonts w:ascii="Times New Roman" w:eastAsia="Times New Roman" w:hAnsi="Times New Roman" w:cs="Times New Roman"/>
          <w:color w:val="2E2A23"/>
          <w:sz w:val="28"/>
          <w:szCs w:val="28"/>
        </w:rPr>
        <w:br/>
        <w:t>• формирование представлений о театральных профессиях (основных и вспомогательных) по наблюдениям за работой </w:t>
      </w:r>
      <w:hyperlink r:id="rId9" w:history="1">
        <w:r w:rsidRPr="005E00AB">
          <w:rPr>
            <w:rFonts w:ascii="Times New Roman" w:eastAsia="Times New Roman" w:hAnsi="Times New Roman" w:cs="Times New Roman"/>
            <w:color w:val="000000" w:themeColor="text1"/>
            <w:sz w:val="28"/>
            <w:szCs w:val="28"/>
            <w:u w:val="single"/>
          </w:rPr>
          <w:t>гримера</w:t>
        </w:r>
      </w:hyperlink>
      <w:r w:rsidRPr="00D458C4">
        <w:rPr>
          <w:rFonts w:ascii="Times New Roman" w:eastAsia="Times New Roman" w:hAnsi="Times New Roman" w:cs="Times New Roman"/>
          <w:color w:val="2E2A23"/>
          <w:sz w:val="28"/>
          <w:szCs w:val="28"/>
        </w:rPr>
        <w:t>, декоратора, костюмера и др., что активизирует интерес к театральному искусству, способствует расширению словарного запаса (гример, парик, осветитель и др.). Дети узнают чем заняты непосредственные участники театрального действия (актеры, музыканты, дирижер), кто готовит </w:t>
      </w:r>
      <w:hyperlink r:id="rId10" w:history="1">
        <w:r w:rsidRPr="005E00AB">
          <w:rPr>
            <w:rFonts w:ascii="Times New Roman" w:eastAsia="Times New Roman" w:hAnsi="Times New Roman" w:cs="Times New Roman"/>
            <w:color w:val="000000" w:themeColor="text1"/>
            <w:sz w:val="28"/>
            <w:szCs w:val="28"/>
            <w:u w:val="single"/>
          </w:rPr>
          <w:t>пьесу</w:t>
        </w:r>
      </w:hyperlink>
      <w:r w:rsidRPr="00D458C4">
        <w:rPr>
          <w:rFonts w:ascii="Times New Roman" w:eastAsia="Times New Roman" w:hAnsi="Times New Roman" w:cs="Times New Roman"/>
          <w:color w:val="2E2A23"/>
          <w:sz w:val="28"/>
          <w:szCs w:val="28"/>
        </w:rPr>
        <w:t> к постановке (</w:t>
      </w:r>
      <w:hyperlink r:id="rId11" w:history="1">
        <w:r w:rsidRPr="005E00AB">
          <w:rPr>
            <w:rFonts w:ascii="Times New Roman" w:eastAsia="Times New Roman" w:hAnsi="Times New Roman" w:cs="Times New Roman"/>
            <w:color w:val="000000" w:themeColor="text1"/>
            <w:sz w:val="28"/>
            <w:szCs w:val="28"/>
            <w:u w:val="single"/>
          </w:rPr>
          <w:t>режиссер</w:t>
        </w:r>
      </w:hyperlink>
      <w:r w:rsidRPr="005E00AB">
        <w:rPr>
          <w:rFonts w:ascii="Times New Roman" w:eastAsia="Times New Roman" w:hAnsi="Times New Roman" w:cs="Times New Roman"/>
          <w:color w:val="000000" w:themeColor="text1"/>
          <w:sz w:val="28"/>
          <w:szCs w:val="28"/>
        </w:rPr>
        <w:t>,</w:t>
      </w:r>
      <w:r w:rsidRPr="00D458C4">
        <w:rPr>
          <w:rFonts w:ascii="Times New Roman" w:eastAsia="Times New Roman" w:hAnsi="Times New Roman" w:cs="Times New Roman"/>
          <w:color w:val="2E2A23"/>
          <w:sz w:val="28"/>
          <w:szCs w:val="28"/>
        </w:rPr>
        <w:t xml:space="preserve"> художник, балетмейстер), кто обеспечивает условия для ее осуществления (гример, костюмер, гардеробщик). Свои впечатления отражаются в рисунках. Выставка художественных работ поможет обобщить увиденное;</w:t>
      </w:r>
      <w:r w:rsidRPr="00D458C4">
        <w:rPr>
          <w:rFonts w:ascii="Times New Roman" w:eastAsia="Times New Roman" w:hAnsi="Times New Roman" w:cs="Times New Roman"/>
          <w:color w:val="2E2A23"/>
          <w:sz w:val="28"/>
          <w:szCs w:val="28"/>
        </w:rPr>
        <w:br/>
        <w:t>• ознакомление с правилами поведения в учреждении культуры. Система бесед, игровых диалогов, формирующих нравственную сторону взаимодействия с учреждением искусства. Зрительский опыт посещения театров, музеев способствует расширению и систематизации знаний, укрепляет культуру поведения в театре. Этот аспект должен пронизывать всю работу: предшествовать непосредственному знакомству с театром, сопутствовать беседам, играм, изобразительной деятельности и т.д. Необходимо неоднократно обсуждать с детьми следующие проблемы: «Какие существуют правила поведения в театре?»; «Кто их должен соблюдать и почему?»; «Как пройти к своему месту, если другие зрители уже сидят?»; «Можно ли разговаривать во время действия, есть, шуршать конфетными обертками?»; «Для чего нужен антракт?».</w:t>
      </w:r>
      <w:r w:rsidRPr="00D458C4">
        <w:rPr>
          <w:rFonts w:ascii="Times New Roman" w:eastAsia="Times New Roman" w:hAnsi="Times New Roman" w:cs="Times New Roman"/>
          <w:color w:val="2E2A23"/>
          <w:sz w:val="28"/>
          <w:szCs w:val="28"/>
        </w:rPr>
        <w:br/>
        <w:t>После бесед на эти темы желательно, чтобы дети разыграли сценки на закрепление правил поведения в театре. Например: дети рисуют билеты, выбирают «кассира», «билетера». Купив билет, заходят в «зал» (стулья заранее расставлены как в зрительном зале). «Билетер» помогает «зрителям» находить свои места. «Зрители» просят помочь найти место, благодарят за помощь, извиняются при проходе по ряду и т.д. Можно предложить разыграть ситуации, в которых они могли бы оказаться: «Представь, что спектакль уже начался, а ты не можешь найти место. Как бы ты поступил?».</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t>При знакомстве с разными видами театрального искусства, можно попробовать поставить хорошо знакомую сказку («Репка», «Теремок») в жанре кукольного, драматического, музыкального (опера, балет, оперетта) спектаклей. Знакомиться с устройством театра также лучше, совершив экскурсию в «закулисный» театр, где можно походить по настоящей </w:t>
      </w:r>
      <w:hyperlink r:id="rId12" w:history="1">
        <w:r w:rsidRPr="00D458C4">
          <w:rPr>
            <w:rFonts w:ascii="Times New Roman" w:eastAsia="Times New Roman" w:hAnsi="Times New Roman" w:cs="Times New Roman"/>
            <w:color w:val="655C4E"/>
            <w:sz w:val="28"/>
            <w:szCs w:val="28"/>
            <w:u w:val="single"/>
          </w:rPr>
          <w:t>сцене</w:t>
        </w:r>
      </w:hyperlink>
      <w:r w:rsidRPr="00D458C4">
        <w:rPr>
          <w:rFonts w:ascii="Times New Roman" w:eastAsia="Times New Roman" w:hAnsi="Times New Roman" w:cs="Times New Roman"/>
          <w:color w:val="2E2A23"/>
          <w:sz w:val="28"/>
          <w:szCs w:val="28"/>
        </w:rPr>
        <w:t>, посидеть в гримерной, померить костюмы, сфотографироваться в них, послушать рассказы работников театра. </w:t>
      </w:r>
      <w:r w:rsidRPr="00D458C4">
        <w:rPr>
          <w:rFonts w:ascii="Times New Roman" w:eastAsia="Times New Roman" w:hAnsi="Times New Roman" w:cs="Times New Roman"/>
          <w:color w:val="2E2A23"/>
          <w:sz w:val="28"/>
          <w:szCs w:val="28"/>
        </w:rPr>
        <w:br/>
      </w:r>
      <w:r w:rsidRPr="00D458C4">
        <w:rPr>
          <w:rFonts w:ascii="Times New Roman" w:eastAsia="Times New Roman" w:hAnsi="Times New Roman" w:cs="Times New Roman"/>
          <w:color w:val="2E2A23"/>
          <w:sz w:val="28"/>
          <w:szCs w:val="28"/>
        </w:rPr>
        <w:br/>
        <w:t>С основными понятиями и терминологией театрального искусства детей дошкольного возраста лучше знакомить практически: во время игр, работы над пьесой, посещения театров, музеев, выставок. Не следует строго требовать усвоения понятий, достаточно того, чтобы дети понимали основные театральные термины, пополняли свой словарный запас. Для этого предлагаются театральные игры в виде вопросов и ответов, ребусы, кроссворды, загадки-головоломки, которые всегда вызывают у детей положительные эмоции</w:t>
      </w:r>
      <w:r>
        <w:rPr>
          <w:rFonts w:ascii="Times New Roman" w:eastAsia="Times New Roman" w:hAnsi="Times New Roman" w:cs="Times New Roman"/>
          <w:color w:val="2E2A23"/>
          <w:sz w:val="28"/>
          <w:szCs w:val="28"/>
        </w:rPr>
        <w:t>.</w:t>
      </w:r>
      <w:r w:rsidRPr="00D458C4">
        <w:rPr>
          <w:rFonts w:ascii="Times New Roman" w:eastAsia="Times New Roman" w:hAnsi="Times New Roman" w:cs="Times New Roman"/>
          <w:color w:val="2E2A23"/>
          <w:sz w:val="28"/>
          <w:szCs w:val="28"/>
        </w:rPr>
        <w:br/>
      </w:r>
      <w:bookmarkStart w:id="0" w:name="_GoBack"/>
      <w:bookmarkEnd w:id="0"/>
    </w:p>
    <w:sectPr w:rsidR="00696606" w:rsidRPr="00D458C4" w:rsidSect="00D458C4">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458C4"/>
    <w:rsid w:val="005571C7"/>
    <w:rsid w:val="005E00AB"/>
    <w:rsid w:val="00696606"/>
    <w:rsid w:val="00D4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71FB"/>
  <w15:docId w15:val="{E08C6A31-C8ED-4A87-9BE3-27AC1E4E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5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8C4"/>
    <w:rPr>
      <w:rFonts w:ascii="Times New Roman" w:eastAsia="Times New Roman" w:hAnsi="Times New Roman" w:cs="Times New Roman"/>
      <w:b/>
      <w:bCs/>
      <w:sz w:val="36"/>
      <w:szCs w:val="36"/>
    </w:rPr>
  </w:style>
  <w:style w:type="paragraph" w:styleId="a3">
    <w:name w:val="Normal (Web)"/>
    <w:basedOn w:val="a"/>
    <w:uiPriority w:val="99"/>
    <w:semiHidden/>
    <w:unhideWhenUsed/>
    <w:rsid w:val="00D45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58C4"/>
  </w:style>
  <w:style w:type="character" w:styleId="a4">
    <w:name w:val="Hyperlink"/>
    <w:basedOn w:val="a0"/>
    <w:uiPriority w:val="99"/>
    <w:semiHidden/>
    <w:unhideWhenUsed/>
    <w:rsid w:val="00D45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759240">
      <w:bodyDiv w:val="1"/>
      <w:marLeft w:val="0"/>
      <w:marRight w:val="0"/>
      <w:marTop w:val="0"/>
      <w:marBottom w:val="0"/>
      <w:divBdr>
        <w:top w:val="none" w:sz="0" w:space="0" w:color="auto"/>
        <w:left w:val="none" w:sz="0" w:space="0" w:color="auto"/>
        <w:bottom w:val="none" w:sz="0" w:space="0" w:color="auto"/>
        <w:right w:val="none" w:sz="0" w:space="0" w:color="auto"/>
      </w:divBdr>
      <w:divsChild>
        <w:div w:id="1745444262">
          <w:marLeft w:val="0"/>
          <w:marRight w:val="0"/>
          <w:marTop w:val="0"/>
          <w:marBottom w:val="0"/>
          <w:divBdr>
            <w:top w:val="single" w:sz="2" w:space="1" w:color="CAC3BA"/>
            <w:left w:val="single" w:sz="2" w:space="1" w:color="CAC3BA"/>
            <w:bottom w:val="single" w:sz="2" w:space="1" w:color="CAC3BA"/>
            <w:right w:val="single" w:sz="2" w:space="1" w:color="CAC3BA"/>
          </w:divBdr>
        </w:div>
        <w:div w:id="14393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teshka.ru/index.php/sui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ramateshka.ru/index.php/theatre-cockle" TargetMode="External"/><Relationship Id="rId12" Type="http://schemas.openxmlformats.org/officeDocument/2006/relationships/hyperlink" Target="http://dramateshka.ru/index.php/methods/scene-graph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amateshka.ru/index.php/music" TargetMode="External"/><Relationship Id="rId11" Type="http://schemas.openxmlformats.org/officeDocument/2006/relationships/hyperlink" Target="http://dramateshka.ru/index.php/methods/direction" TargetMode="External"/><Relationship Id="rId5" Type="http://schemas.openxmlformats.org/officeDocument/2006/relationships/hyperlink" Target="http://dramateshka.ru/index.php/methods/education" TargetMode="External"/><Relationship Id="rId10" Type="http://schemas.openxmlformats.org/officeDocument/2006/relationships/hyperlink" Target="http://dramateshka.ru/index.php/scenario-and-plays" TargetMode="External"/><Relationship Id="rId4" Type="http://schemas.openxmlformats.org/officeDocument/2006/relationships/hyperlink" Target="http://dramateshka.ru/index.php/methods/articles" TargetMode="External"/><Relationship Id="rId9" Type="http://schemas.openxmlformats.org/officeDocument/2006/relationships/hyperlink" Target="http://dramateshka.ru/index.php/make-u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1338</Words>
  <Characters>7631</Characters>
  <Application>Microsoft Office Word</Application>
  <DocSecurity>0</DocSecurity>
  <Lines>63</Lines>
  <Paragraphs>17</Paragraphs>
  <ScaleCrop>false</ScaleCrop>
  <Company>Microsoft</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Лёха</cp:lastModifiedBy>
  <cp:revision>6</cp:revision>
  <dcterms:created xsi:type="dcterms:W3CDTF">2018-09-16T20:52:00Z</dcterms:created>
  <dcterms:modified xsi:type="dcterms:W3CDTF">2021-02-22T11:27:00Z</dcterms:modified>
</cp:coreProperties>
</file>