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EA" w:rsidRPr="00EA5531" w:rsidRDefault="006575EA" w:rsidP="006575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Изучение периодических сигналов прямоугольной  формы</w:t>
      </w:r>
    </w:p>
    <w:p w:rsidR="006575EA" w:rsidRPr="00EA5531" w:rsidRDefault="006575EA" w:rsidP="00657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5EA" w:rsidRPr="00EA5531" w:rsidRDefault="006575EA" w:rsidP="0090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 работы: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Изучить </w:t>
      </w:r>
      <w:r w:rsidR="00546E73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араметры  и характеристики периодических сигналов прямоугольной  формы.</w:t>
      </w:r>
    </w:p>
    <w:p w:rsidR="00C57F91" w:rsidRPr="00EA5531" w:rsidRDefault="006575EA" w:rsidP="0090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Оборудование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Осциллограф, генератор сигналов, </w:t>
      </w:r>
      <w:proofErr w:type="spellStart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мультиметр</w:t>
      </w:r>
      <w:proofErr w:type="spellEnd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A1A64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7F91" w:rsidRPr="00EA5531" w:rsidRDefault="00C57F91" w:rsidP="00657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16A" w:rsidRPr="00EA5531" w:rsidRDefault="00C2416A" w:rsidP="00442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Периодические </w:t>
      </w:r>
      <w:r w:rsidR="003B055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сигналы, форма которых отличается от синусоидальной, обычно </w:t>
      </w:r>
      <w:r w:rsidR="003B055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называются</w:t>
      </w:r>
      <w:r w:rsidR="00FA59B6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A55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импульсными сигналами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Так, например, </w:t>
      </w:r>
      <w:r w:rsidR="00FA59B6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современный блок питания не обходится без расположенного на его печатной плате генератора прямоугольных импульсов, такого например как на микросхеме TL494, выдающей импульсные последовательности </w:t>
      </w:r>
      <w:r w:rsidR="00FA59B6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сигналов.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59B6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2416A" w:rsidRPr="00EA5531" w:rsidRDefault="00C2416A" w:rsidP="00C24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05916" cy="2890072"/>
            <wp:effectExtent l="19050" t="0" r="4034" b="0"/>
            <wp:docPr id="2" name="Рисунок 2" descr="Прямоугольный, треугольный и пилообразный импуль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угольный, треугольный и пилообразный импульс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88" cy="289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B6" w:rsidRPr="00EA5531" w:rsidRDefault="00FA59B6" w:rsidP="00C24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 </w:t>
      </w:r>
      <w:r w:rsidR="00A279A5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416A" w:rsidRPr="00EA5531" w:rsidRDefault="00C2416A" w:rsidP="00C2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импульсные сигналы могут иметь различную форму, то и называют различные импульсы в соответствии с похожей по форме геометрической фигурой: прямоугольные импульсы, трапецеидальные импульсы, треугольные импульсы, пилообразные импульсы, ступенчатые, и импульсы разных других форм. </w:t>
      </w:r>
      <w:r w:rsidR="00A279A5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79A5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аиболее часто практически применяются </w:t>
      </w:r>
      <w:r w:rsidR="00A279A5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A55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прямоугольные импульсы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75EDD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79A5" w:rsidRPr="00EA5531" w:rsidRDefault="00C2416A" w:rsidP="00A27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79167" cy="2643500"/>
            <wp:effectExtent l="19050" t="0" r="0" b="0"/>
            <wp:docPr id="3" name="Рисунок 3" descr="Прямоугольный электрический импуль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оугольный электрический импуль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512" cy="264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9A5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79A5" w:rsidRPr="00EA5531" w:rsidRDefault="00A279A5" w:rsidP="00A27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 2.</w:t>
      </w:r>
    </w:p>
    <w:p w:rsidR="00C2416A" w:rsidRPr="00EA5531" w:rsidRDefault="00C2416A" w:rsidP="00C2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Термин «прямоугольный импульс» несколько условен. </w:t>
      </w:r>
      <w:r w:rsidR="007A1A64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самом деле реальный импульс, который принято называть прямоугольным, может иметь и колебательные выбросы (на рисунке</w:t>
      </w:r>
      <w:r w:rsidR="00A279A5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показаны как b1 и b2), обусловленные вполне реальными емкостными и индуктивными факторами.</w:t>
      </w:r>
    </w:p>
    <w:p w:rsidR="00C2416A" w:rsidRPr="00EA5531" w:rsidRDefault="00375EDD" w:rsidP="00C2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уществуют электрические и временные параметры импульсов, отражающие в числе прочего «</w:t>
      </w:r>
      <w:proofErr w:type="spellStart"/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неидеальность</w:t>
      </w:r>
      <w:proofErr w:type="spellEnd"/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прямоугольности».</w:t>
      </w:r>
    </w:p>
    <w:p w:rsidR="00C2416A" w:rsidRPr="00EA5531" w:rsidRDefault="00C2416A" w:rsidP="00C2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Прямоугольный импульс имеет определенную полярность и рабочий уровень. Чаще всего полярность импульса положительна, поскольку подавляющее большинство цифровых микросхем питаются положительным, относительно общего провода, напряжением, и следовательно мгновенное значение напряжения в импульсе всегда больше нуля.</w:t>
      </w:r>
      <w:r w:rsidR="00375EDD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есть, например, компараторы, питаемые </w:t>
      </w:r>
      <w:proofErr w:type="spellStart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двухполярным</w:t>
      </w:r>
      <w:proofErr w:type="spellEnd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напряжением, в таких схемах можно встретить </w:t>
      </w:r>
      <w:proofErr w:type="spellStart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разнополярные</w:t>
      </w:r>
      <w:proofErr w:type="spellEnd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импульсы. </w:t>
      </w:r>
      <w:r w:rsidR="00A279A5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2416A" w:rsidRPr="00EA5531" w:rsidRDefault="00C2416A" w:rsidP="00C2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последовательности импульсов рабочее напряжение импульса может принимать низкий или высокий уровень, причем один уровень с течением времени сменяет другой. Уровень низкого напряжения обозначают U0, уровень высокого U1. Наибольшее мгновенное значение напряжения в импульсе </w:t>
      </w:r>
      <w:proofErr w:type="spellStart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Ua</w:t>
      </w:r>
      <w:proofErr w:type="spellEnd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Um</w:t>
      </w:r>
      <w:proofErr w:type="spellEnd"/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относительно начального уровня, называется </w:t>
      </w:r>
      <w:r w:rsidRPr="00EA55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амплитудой импульса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79A5" w:rsidRPr="00EA5531" w:rsidRDefault="00FA59B6" w:rsidP="00A2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32244" cy="1852654"/>
            <wp:effectExtent l="19050" t="0" r="1656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025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A5" w:rsidRPr="00EA5531" w:rsidRDefault="00A279A5" w:rsidP="00A27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 3.</w:t>
      </w:r>
    </w:p>
    <w:p w:rsidR="00C2416A" w:rsidRPr="00EA5531" w:rsidRDefault="00C2416A" w:rsidP="00A2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импульсных устройств зачастую оперируют активными импульсами высокого уровня, такими как показанный на рисунке </w:t>
      </w:r>
      <w:r w:rsidR="00FA59B6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иногда практически целесообразно применить в качестве активных импульсы низкого уровня, для которых исходное состояние — высокий уровень напряжения. </w:t>
      </w:r>
      <w:r w:rsidR="005A4CE2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79A5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2416A" w:rsidRPr="00EA5531" w:rsidRDefault="00C2416A" w:rsidP="00A2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Перепад напряжения в прямоугольном импульсе называют фронтом, который представляет собой быстрое </w:t>
      </w:r>
      <w:r w:rsid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электрического состояния.</w:t>
      </w:r>
    </w:p>
    <w:p w:rsidR="00C2416A" w:rsidRPr="00EA5531" w:rsidRDefault="00C2416A" w:rsidP="00375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Перепад с низкого уровня к высокому уровню, то есть положительный перепад, называют передним фронтом или просто фронтом импульса. Перепад от высокого уровня к низкому, или отрицательный перепад, называют срезом, спадом или просто задним фронтом импульса.</w:t>
      </w:r>
    </w:p>
    <w:p w:rsidR="00C2416A" w:rsidRDefault="005A4CE2" w:rsidP="00375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зависимости от инерционных характеристик активных элементов, переходный процесс </w:t>
      </w:r>
      <w:r w:rsidR="0016185E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реальном устройстве всегда занимает некоторое конечное время. Поэтому полная длительность импульса включает в себя не только времена существования высокого и низкого уровней, но также времена длительности фронтов (фронта и среза), которые обозначаются </w:t>
      </w:r>
      <w:proofErr w:type="spellStart"/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Тф</w:t>
      </w:r>
      <w:proofErr w:type="spellEnd"/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Тср</w:t>
      </w:r>
      <w:proofErr w:type="spellEnd"/>
      <w:r w:rsidR="00C2416A"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Практически в любой конкретной схеме время фронта и спада можно увидеть при помощи осциллографа.</w:t>
      </w:r>
    </w:p>
    <w:p w:rsidR="009D4747" w:rsidRPr="00FB315C" w:rsidRDefault="00FB315C" w:rsidP="00FB3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635038" cy="3005666"/>
            <wp:effectExtent l="19050" t="0" r="3762" b="0"/>
            <wp:docPr id="1" name="Рисунок 1" descr="C:\Users\СМ\Desktop\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\Desktop\1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38" cy="300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531" w:rsidRPr="00EA5531" w:rsidRDefault="00EA5531" w:rsidP="00EA5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 4 .</w:t>
      </w:r>
    </w:p>
    <w:p w:rsidR="00FA59B6" w:rsidRPr="00EA5531" w:rsidRDefault="00FA59B6" w:rsidP="00EA5531">
      <w:pPr>
        <w:pStyle w:val="a8"/>
        <w:spacing w:before="89" w:line="276" w:lineRule="auto"/>
        <w:ind w:right="-1" w:firstLine="709"/>
        <w:jc w:val="both"/>
        <w:rPr>
          <w:color w:val="000000" w:themeColor="text1"/>
        </w:rPr>
      </w:pPr>
      <w:r w:rsidRPr="00EA5531">
        <w:rPr>
          <w:color w:val="000000" w:themeColor="text1"/>
        </w:rPr>
        <w:t xml:space="preserve">В данной </w:t>
      </w:r>
      <w:r w:rsidR="00EA5531" w:rsidRPr="00EA5531">
        <w:rPr>
          <w:color w:val="000000" w:themeColor="text1"/>
        </w:rPr>
        <w:t xml:space="preserve"> </w:t>
      </w:r>
      <w:r w:rsidRPr="00EA5531">
        <w:rPr>
          <w:color w:val="000000" w:themeColor="text1"/>
        </w:rPr>
        <w:t xml:space="preserve"> работе используются прямоугольные </w:t>
      </w:r>
      <w:r w:rsidR="00EA5531" w:rsidRPr="00EA5531">
        <w:rPr>
          <w:color w:val="000000" w:themeColor="text1"/>
        </w:rPr>
        <w:t xml:space="preserve"> 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сигналы,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основными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характеристиками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которых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являются (рис</w:t>
      </w:r>
      <w:r w:rsidR="00A279A5" w:rsidRPr="00EA5531">
        <w:rPr>
          <w:color w:val="000000" w:themeColor="text1"/>
        </w:rPr>
        <w:t xml:space="preserve">унок </w:t>
      </w:r>
      <w:r w:rsidRPr="00EA5531">
        <w:rPr>
          <w:color w:val="000000" w:themeColor="text1"/>
        </w:rPr>
        <w:t xml:space="preserve"> </w:t>
      </w:r>
      <w:r w:rsidR="00A279A5" w:rsidRPr="00EA5531">
        <w:rPr>
          <w:color w:val="000000" w:themeColor="text1"/>
        </w:rPr>
        <w:t>3</w:t>
      </w:r>
      <w:r w:rsidRPr="00EA5531">
        <w:rPr>
          <w:color w:val="000000" w:themeColor="text1"/>
        </w:rPr>
        <w:t xml:space="preserve">): </w:t>
      </w:r>
      <w:proofErr w:type="spellStart"/>
      <w:r w:rsidRPr="00EA5531">
        <w:rPr>
          <w:b/>
          <w:i/>
          <w:color w:val="000000" w:themeColor="text1"/>
        </w:rPr>
        <w:t>U</w:t>
      </w:r>
      <w:r w:rsidRPr="00EA5531">
        <w:rPr>
          <w:b/>
          <w:i/>
          <w:color w:val="000000" w:themeColor="text1"/>
          <w:vertAlign w:val="subscript"/>
        </w:rPr>
        <w:t>о</w:t>
      </w:r>
      <w:proofErr w:type="spellEnd"/>
      <w:r w:rsidRPr="00EA5531">
        <w:rPr>
          <w:i/>
          <w:color w:val="000000" w:themeColor="text1"/>
        </w:rPr>
        <w:t xml:space="preserve"> – </w:t>
      </w:r>
      <w:r w:rsidRPr="00EA5531">
        <w:rPr>
          <w:color w:val="000000" w:themeColor="text1"/>
        </w:rPr>
        <w:t xml:space="preserve">размах </w:t>
      </w:r>
      <w:r w:rsidR="00EA5531" w:rsidRPr="00EA5531">
        <w:rPr>
          <w:color w:val="000000" w:themeColor="text1"/>
        </w:rPr>
        <w:t xml:space="preserve">(амплитуда)  </w:t>
      </w:r>
      <w:r w:rsidRPr="00EA5531">
        <w:rPr>
          <w:color w:val="000000" w:themeColor="text1"/>
        </w:rPr>
        <w:t xml:space="preserve">напряжения, </w:t>
      </w:r>
      <w:r w:rsidRPr="00EA5531">
        <w:rPr>
          <w:b/>
          <w:i/>
          <w:color w:val="000000" w:themeColor="text1"/>
        </w:rPr>
        <w:t xml:space="preserve">Т </w:t>
      </w:r>
      <w:r w:rsidRPr="00EA5531">
        <w:rPr>
          <w:color w:val="000000" w:themeColor="text1"/>
        </w:rPr>
        <w:t xml:space="preserve">– период сигнала, </w:t>
      </w:r>
      <w:r w:rsidRPr="00EA5531">
        <w:rPr>
          <w:b/>
          <w:i/>
          <w:color w:val="000000" w:themeColor="text1"/>
        </w:rPr>
        <w:t>τ</w:t>
      </w:r>
      <w:r w:rsidRPr="00EA5531">
        <w:rPr>
          <w:b/>
          <w:i/>
          <w:color w:val="000000" w:themeColor="text1"/>
          <w:vertAlign w:val="subscript"/>
        </w:rPr>
        <w:t>1</w:t>
      </w:r>
      <w:r w:rsidRPr="00EA5531">
        <w:rPr>
          <w:i/>
          <w:color w:val="000000" w:themeColor="text1"/>
        </w:rPr>
        <w:t xml:space="preserve"> </w:t>
      </w:r>
      <w:r w:rsidRPr="00EA5531">
        <w:rPr>
          <w:color w:val="000000" w:themeColor="text1"/>
        </w:rPr>
        <w:t>–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 xml:space="preserve">длительность плато, </w:t>
      </w:r>
      <w:r w:rsidRPr="00EA5531">
        <w:rPr>
          <w:b/>
          <w:i/>
          <w:color w:val="000000" w:themeColor="text1"/>
        </w:rPr>
        <w:t>τ</w:t>
      </w:r>
      <w:r w:rsidRPr="00EA5531">
        <w:rPr>
          <w:b/>
          <w:i/>
          <w:color w:val="000000" w:themeColor="text1"/>
          <w:vertAlign w:val="subscript"/>
        </w:rPr>
        <w:t>2</w:t>
      </w:r>
      <w:r w:rsidRPr="00EA5531">
        <w:rPr>
          <w:i/>
          <w:color w:val="000000" w:themeColor="text1"/>
        </w:rPr>
        <w:t xml:space="preserve"> </w:t>
      </w:r>
      <w:r w:rsidRPr="00EA5531">
        <w:rPr>
          <w:color w:val="000000" w:themeColor="text1"/>
        </w:rPr>
        <w:t xml:space="preserve">– длительность паузы, </w:t>
      </w:r>
      <w:r w:rsidRPr="00EA5531">
        <w:rPr>
          <w:b/>
          <w:i/>
          <w:color w:val="000000" w:themeColor="text1"/>
        </w:rPr>
        <w:t>τ</w:t>
      </w:r>
      <w:r w:rsidRPr="00EA5531">
        <w:rPr>
          <w:b/>
          <w:i/>
          <w:color w:val="000000" w:themeColor="text1"/>
          <w:vertAlign w:val="subscript"/>
        </w:rPr>
        <w:t>3</w:t>
      </w:r>
      <w:r w:rsidRPr="00EA5531">
        <w:rPr>
          <w:i/>
          <w:color w:val="000000" w:themeColor="text1"/>
        </w:rPr>
        <w:t xml:space="preserve"> </w:t>
      </w:r>
      <w:r w:rsidRPr="00EA5531">
        <w:rPr>
          <w:color w:val="000000" w:themeColor="text1"/>
        </w:rPr>
        <w:t>– длительность фронта,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b/>
          <w:i/>
          <w:color w:val="000000" w:themeColor="text1"/>
        </w:rPr>
        <w:t>τ</w:t>
      </w:r>
      <w:r w:rsidRPr="00EA5531">
        <w:rPr>
          <w:b/>
          <w:i/>
          <w:color w:val="000000" w:themeColor="text1"/>
          <w:vertAlign w:val="subscript"/>
        </w:rPr>
        <w:t>4</w:t>
      </w:r>
      <w:r w:rsidRPr="00EA5531">
        <w:rPr>
          <w:b/>
          <w:i/>
          <w:color w:val="000000" w:themeColor="text1"/>
          <w:spacing w:val="-1"/>
        </w:rPr>
        <w:t xml:space="preserve"> </w:t>
      </w:r>
      <w:r w:rsidRPr="00EA5531">
        <w:rPr>
          <w:color w:val="000000" w:themeColor="text1"/>
        </w:rPr>
        <w:t>–</w:t>
      </w:r>
      <w:r w:rsidRPr="00EA5531">
        <w:rPr>
          <w:color w:val="000000" w:themeColor="text1"/>
          <w:spacing w:val="-2"/>
        </w:rPr>
        <w:t xml:space="preserve"> </w:t>
      </w:r>
      <w:r w:rsidRPr="00EA5531">
        <w:rPr>
          <w:color w:val="000000" w:themeColor="text1"/>
        </w:rPr>
        <w:t>длительность</w:t>
      </w:r>
      <w:r w:rsidRPr="00EA5531">
        <w:rPr>
          <w:color w:val="000000" w:themeColor="text1"/>
          <w:spacing w:val="-1"/>
        </w:rPr>
        <w:t xml:space="preserve"> </w:t>
      </w:r>
      <w:r w:rsidRPr="00EA5531">
        <w:rPr>
          <w:color w:val="000000" w:themeColor="text1"/>
        </w:rPr>
        <w:t>спада.</w:t>
      </w:r>
    </w:p>
    <w:p w:rsidR="00FA59B6" w:rsidRPr="00EA5531" w:rsidRDefault="00FA59B6" w:rsidP="00FA59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a"/>
          <w:color w:val="000000" w:themeColor="text1"/>
          <w:sz w:val="28"/>
          <w:szCs w:val="28"/>
          <w:bdr w:val="none" w:sz="0" w:space="0" w:color="auto" w:frame="1"/>
        </w:rPr>
      </w:pPr>
      <w:r w:rsidRPr="00EA5531">
        <w:rPr>
          <w:color w:val="000000" w:themeColor="text1"/>
          <w:sz w:val="28"/>
          <w:szCs w:val="28"/>
        </w:rPr>
        <w:t>Отношение периода повторения сигнала </w:t>
      </w:r>
      <w:r w:rsidRPr="00EA553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7000" cy="111125"/>
            <wp:effectExtent l="19050" t="0" r="6350" b="0"/>
            <wp:docPr id="7" name="Рисунок 5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531">
        <w:rPr>
          <w:color w:val="000000" w:themeColor="text1"/>
          <w:sz w:val="28"/>
          <w:szCs w:val="28"/>
        </w:rPr>
        <w:t>, к длительности положительного импульса </w:t>
      </w:r>
      <w:r w:rsidRPr="00EA553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5250" cy="79375"/>
            <wp:effectExtent l="19050" t="0" r="0" b="0"/>
            <wp:docPr id="8" name="Рисунок 6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ta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531">
        <w:rPr>
          <w:color w:val="000000" w:themeColor="text1"/>
          <w:sz w:val="28"/>
          <w:szCs w:val="28"/>
        </w:rPr>
        <w:t>, называют </w:t>
      </w:r>
      <w:r w:rsidRPr="00EA5531">
        <w:rPr>
          <w:rStyle w:val="aa"/>
          <w:b/>
          <w:color w:val="000000" w:themeColor="text1"/>
          <w:sz w:val="28"/>
          <w:szCs w:val="28"/>
          <w:bdr w:val="none" w:sz="0" w:space="0" w:color="auto" w:frame="1"/>
        </w:rPr>
        <w:t>скважностью</w:t>
      </w:r>
      <w:r w:rsidRPr="00EA5531">
        <w:rPr>
          <w:rStyle w:val="aa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FA59B6" w:rsidRPr="00EA5531" w:rsidRDefault="00FA59B6" w:rsidP="00A279A5">
      <w:pPr>
        <w:pStyle w:val="ql-center-displayed-equation"/>
        <w:shd w:val="clear" w:color="auto" w:fill="FFFFFF"/>
        <w:spacing w:before="0" w:beforeAutospacing="0" w:after="0" w:afterAutospacing="0" w:line="463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EA5531">
        <w:rPr>
          <w:rFonts w:ascii="Arial" w:hAnsi="Arial" w:cs="Arial"/>
          <w:b/>
          <w:noProof/>
          <w:color w:val="000000" w:themeColor="text1"/>
          <w:sz w:val="18"/>
          <w:szCs w:val="18"/>
        </w:rPr>
        <w:drawing>
          <wp:inline distT="0" distB="0" distL="0" distR="0">
            <wp:extent cx="476885" cy="349885"/>
            <wp:effectExtent l="19050" t="0" r="0" b="0"/>
            <wp:docPr id="9" name="Рисунок 7" descr="\[S = \frac{T} {\tau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[S = \frac{T} {\tau}\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B6" w:rsidRPr="00EA5531" w:rsidRDefault="00FA59B6" w:rsidP="00A279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A5531">
        <w:rPr>
          <w:color w:val="000000" w:themeColor="text1"/>
          <w:sz w:val="28"/>
          <w:szCs w:val="28"/>
        </w:rPr>
        <w:t>Величину обратную скважности называют коэффициентом заполнения (</w:t>
      </w:r>
      <w:proofErr w:type="spellStart"/>
      <w:r w:rsidRPr="00EA5531">
        <w:rPr>
          <w:rStyle w:val="aa"/>
          <w:color w:val="000000" w:themeColor="text1"/>
          <w:sz w:val="28"/>
          <w:szCs w:val="28"/>
          <w:bdr w:val="none" w:sz="0" w:space="0" w:color="auto" w:frame="1"/>
        </w:rPr>
        <w:t>duty</w:t>
      </w:r>
      <w:proofErr w:type="spellEnd"/>
      <w:r w:rsidRPr="00EA5531">
        <w:rPr>
          <w:rStyle w:val="aa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5531">
        <w:rPr>
          <w:rStyle w:val="aa"/>
          <w:color w:val="000000" w:themeColor="text1"/>
          <w:sz w:val="28"/>
          <w:szCs w:val="28"/>
          <w:bdr w:val="none" w:sz="0" w:space="0" w:color="auto" w:frame="1"/>
        </w:rPr>
        <w:t>cycle</w:t>
      </w:r>
      <w:proofErr w:type="spellEnd"/>
      <w:r w:rsidRPr="00EA5531">
        <w:rPr>
          <w:color w:val="000000" w:themeColor="text1"/>
          <w:sz w:val="28"/>
          <w:szCs w:val="28"/>
        </w:rPr>
        <w:t>):</w:t>
      </w:r>
    </w:p>
    <w:p w:rsidR="00FA59B6" w:rsidRPr="00EA5531" w:rsidRDefault="00FA59B6" w:rsidP="00FA59B6">
      <w:pPr>
        <w:pStyle w:val="ql-center-displayed-equation"/>
        <w:shd w:val="clear" w:color="auto" w:fill="FFFFFF"/>
        <w:spacing w:before="0" w:beforeAutospacing="0" w:after="0" w:afterAutospacing="0" w:line="451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EA5531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>
            <wp:extent cx="890270" cy="341630"/>
            <wp:effectExtent l="19050" t="0" r="5080" b="0"/>
            <wp:docPr id="10" name="Рисунок 8" descr="\[D = \frac{1}{S} = \frac{\tau}{T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[D = \frac{1}{S} = \frac{\tau}{T}\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91" w:rsidRPr="00EA5531" w:rsidRDefault="00215791" w:rsidP="00215791">
      <w:pPr>
        <w:pStyle w:val="a8"/>
        <w:spacing w:before="89"/>
        <w:ind w:right="35" w:firstLine="566"/>
        <w:jc w:val="both"/>
        <w:rPr>
          <w:color w:val="000000" w:themeColor="text1"/>
        </w:rPr>
      </w:pPr>
      <w:r w:rsidRPr="00EA5531">
        <w:rPr>
          <w:b/>
          <w:color w:val="000000" w:themeColor="text1"/>
        </w:rPr>
        <w:t>Влияние</w:t>
      </w:r>
      <w:r w:rsidRPr="00EA5531">
        <w:rPr>
          <w:b/>
          <w:color w:val="000000" w:themeColor="text1"/>
          <w:spacing w:val="1"/>
        </w:rPr>
        <w:t xml:space="preserve"> </w:t>
      </w:r>
      <w:r w:rsidRPr="00EA5531">
        <w:rPr>
          <w:b/>
          <w:color w:val="000000" w:themeColor="text1"/>
        </w:rPr>
        <w:t>формы</w:t>
      </w:r>
      <w:r w:rsidRPr="00EA5531">
        <w:rPr>
          <w:b/>
          <w:color w:val="000000" w:themeColor="text1"/>
          <w:spacing w:val="1"/>
        </w:rPr>
        <w:t xml:space="preserve"> </w:t>
      </w:r>
      <w:r w:rsidRPr="00EA5531">
        <w:rPr>
          <w:b/>
          <w:color w:val="000000" w:themeColor="text1"/>
        </w:rPr>
        <w:t>сигнала</w:t>
      </w:r>
      <w:r w:rsidRPr="00EA5531">
        <w:rPr>
          <w:b/>
          <w:color w:val="000000" w:themeColor="text1"/>
          <w:spacing w:val="1"/>
        </w:rPr>
        <w:t xml:space="preserve"> </w:t>
      </w:r>
      <w:r w:rsidRPr="00EA5531">
        <w:rPr>
          <w:b/>
          <w:color w:val="000000" w:themeColor="text1"/>
        </w:rPr>
        <w:t>на</w:t>
      </w:r>
      <w:r w:rsidRPr="00EA5531">
        <w:rPr>
          <w:b/>
          <w:color w:val="000000" w:themeColor="text1"/>
          <w:spacing w:val="1"/>
        </w:rPr>
        <w:t xml:space="preserve"> </w:t>
      </w:r>
      <w:r w:rsidRPr="00EA5531">
        <w:rPr>
          <w:b/>
          <w:color w:val="000000" w:themeColor="text1"/>
        </w:rPr>
        <w:t>показания</w:t>
      </w:r>
      <w:r w:rsidRPr="00EA5531">
        <w:rPr>
          <w:b/>
          <w:color w:val="000000" w:themeColor="text1"/>
          <w:spacing w:val="1"/>
        </w:rPr>
        <w:t xml:space="preserve"> </w:t>
      </w:r>
      <w:r w:rsidRPr="00EA5531">
        <w:rPr>
          <w:b/>
          <w:color w:val="000000" w:themeColor="text1"/>
        </w:rPr>
        <w:t>вольтметра.</w:t>
      </w:r>
      <w:r w:rsidRPr="00EA5531">
        <w:rPr>
          <w:b/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При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измерении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сигналов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синусоидальной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формы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большинство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измерительных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приборов,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независимо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от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схемы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преобразователя,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показывают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среднее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квадратичное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за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период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значение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тока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или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напряжения.</w:t>
      </w:r>
      <w:r w:rsidRPr="00EA5531">
        <w:rPr>
          <w:color w:val="000000" w:themeColor="text1"/>
          <w:spacing w:val="-12"/>
        </w:rPr>
        <w:t xml:space="preserve"> </w:t>
      </w:r>
      <w:r w:rsidRPr="00EA5531">
        <w:rPr>
          <w:color w:val="000000" w:themeColor="text1"/>
        </w:rPr>
        <w:t>При</w:t>
      </w:r>
      <w:r w:rsidRPr="00EA5531">
        <w:rPr>
          <w:color w:val="000000" w:themeColor="text1"/>
          <w:spacing w:val="-12"/>
        </w:rPr>
        <w:t xml:space="preserve"> </w:t>
      </w:r>
      <w:r w:rsidRPr="00EA5531">
        <w:rPr>
          <w:color w:val="000000" w:themeColor="text1"/>
        </w:rPr>
        <w:t>измерении</w:t>
      </w:r>
      <w:r w:rsidRPr="00EA5531">
        <w:rPr>
          <w:color w:val="000000" w:themeColor="text1"/>
          <w:spacing w:val="-11"/>
        </w:rPr>
        <w:t xml:space="preserve"> </w:t>
      </w:r>
      <w:r w:rsidRPr="00EA5531">
        <w:rPr>
          <w:color w:val="000000" w:themeColor="text1"/>
        </w:rPr>
        <w:t>сигналов</w:t>
      </w:r>
      <w:r w:rsidRPr="00EA5531">
        <w:rPr>
          <w:color w:val="000000" w:themeColor="text1"/>
          <w:spacing w:val="-13"/>
        </w:rPr>
        <w:t xml:space="preserve"> </w:t>
      </w:r>
      <w:r w:rsidRPr="00EA5531">
        <w:rPr>
          <w:color w:val="000000" w:themeColor="text1"/>
        </w:rPr>
        <w:t>другой</w:t>
      </w:r>
      <w:r w:rsidRPr="00EA5531">
        <w:rPr>
          <w:color w:val="000000" w:themeColor="text1"/>
          <w:spacing w:val="-11"/>
        </w:rPr>
        <w:t xml:space="preserve"> </w:t>
      </w:r>
      <w:r w:rsidRPr="00EA5531">
        <w:rPr>
          <w:color w:val="000000" w:themeColor="text1"/>
        </w:rPr>
        <w:t>формы</w:t>
      </w:r>
      <w:r w:rsidRPr="00EA5531">
        <w:rPr>
          <w:color w:val="000000" w:themeColor="text1"/>
          <w:spacing w:val="-12"/>
        </w:rPr>
        <w:t xml:space="preserve"> </w:t>
      </w:r>
      <w:r w:rsidRPr="00EA5531">
        <w:rPr>
          <w:color w:val="000000" w:themeColor="text1"/>
        </w:rPr>
        <w:t>показания</w:t>
      </w:r>
      <w:r w:rsidRPr="00EA5531">
        <w:rPr>
          <w:color w:val="000000" w:themeColor="text1"/>
          <w:spacing w:val="-13"/>
        </w:rPr>
        <w:t xml:space="preserve"> </w:t>
      </w:r>
      <w:r w:rsidRPr="00EA5531">
        <w:rPr>
          <w:color w:val="000000" w:themeColor="text1"/>
        </w:rPr>
        <w:t>прибора</w:t>
      </w:r>
      <w:r w:rsidRPr="00EA5531">
        <w:rPr>
          <w:color w:val="000000" w:themeColor="text1"/>
          <w:spacing w:val="-68"/>
        </w:rPr>
        <w:t xml:space="preserve"> </w:t>
      </w:r>
      <w:r w:rsidRPr="00EA5531">
        <w:rPr>
          <w:color w:val="000000" w:themeColor="text1"/>
        </w:rPr>
        <w:t>будут</w:t>
      </w:r>
      <w:r w:rsidRPr="00EA5531">
        <w:rPr>
          <w:color w:val="000000" w:themeColor="text1"/>
          <w:spacing w:val="-13"/>
        </w:rPr>
        <w:t xml:space="preserve"> </w:t>
      </w:r>
      <w:r w:rsidRPr="00EA5531">
        <w:rPr>
          <w:color w:val="000000" w:themeColor="text1"/>
        </w:rPr>
        <w:t>зависеть</w:t>
      </w:r>
      <w:r w:rsidRPr="00EA5531">
        <w:rPr>
          <w:color w:val="000000" w:themeColor="text1"/>
          <w:spacing w:val="-12"/>
        </w:rPr>
        <w:t xml:space="preserve"> </w:t>
      </w:r>
      <w:r w:rsidRPr="00EA5531">
        <w:rPr>
          <w:color w:val="000000" w:themeColor="text1"/>
        </w:rPr>
        <w:t>как</w:t>
      </w:r>
      <w:r w:rsidRPr="00EA5531">
        <w:rPr>
          <w:color w:val="000000" w:themeColor="text1"/>
          <w:spacing w:val="-13"/>
        </w:rPr>
        <w:t xml:space="preserve"> </w:t>
      </w:r>
      <w:r w:rsidRPr="00EA5531">
        <w:rPr>
          <w:color w:val="000000" w:themeColor="text1"/>
        </w:rPr>
        <w:t>от</w:t>
      </w:r>
      <w:r w:rsidRPr="00EA5531">
        <w:rPr>
          <w:color w:val="000000" w:themeColor="text1"/>
          <w:spacing w:val="-12"/>
        </w:rPr>
        <w:t xml:space="preserve"> </w:t>
      </w:r>
      <w:r w:rsidRPr="00EA5531">
        <w:rPr>
          <w:color w:val="000000" w:themeColor="text1"/>
        </w:rPr>
        <w:t>схемы</w:t>
      </w:r>
      <w:r w:rsidRPr="00EA5531">
        <w:rPr>
          <w:color w:val="000000" w:themeColor="text1"/>
          <w:spacing w:val="46"/>
        </w:rPr>
        <w:t xml:space="preserve"> </w:t>
      </w:r>
      <w:r w:rsidRPr="00EA5531">
        <w:rPr>
          <w:color w:val="000000" w:themeColor="text1"/>
        </w:rPr>
        <w:t>преобразователя,</w:t>
      </w:r>
      <w:r w:rsidRPr="00EA5531">
        <w:rPr>
          <w:color w:val="000000" w:themeColor="text1"/>
          <w:spacing w:val="-12"/>
        </w:rPr>
        <w:t xml:space="preserve"> </w:t>
      </w:r>
      <w:r w:rsidRPr="00EA5531">
        <w:rPr>
          <w:color w:val="000000" w:themeColor="text1"/>
        </w:rPr>
        <w:t>так</w:t>
      </w:r>
      <w:r w:rsidRPr="00EA5531">
        <w:rPr>
          <w:color w:val="000000" w:themeColor="text1"/>
          <w:spacing w:val="-14"/>
        </w:rPr>
        <w:t xml:space="preserve"> </w:t>
      </w:r>
      <w:r w:rsidRPr="00EA5531">
        <w:rPr>
          <w:color w:val="000000" w:themeColor="text1"/>
        </w:rPr>
        <w:t>и</w:t>
      </w:r>
      <w:r w:rsidRPr="00EA5531">
        <w:rPr>
          <w:color w:val="000000" w:themeColor="text1"/>
          <w:spacing w:val="-13"/>
        </w:rPr>
        <w:t xml:space="preserve"> </w:t>
      </w:r>
      <w:r w:rsidRPr="00EA5531">
        <w:rPr>
          <w:color w:val="000000" w:themeColor="text1"/>
        </w:rPr>
        <w:t>от</w:t>
      </w:r>
      <w:r w:rsidRPr="00EA5531">
        <w:rPr>
          <w:color w:val="000000" w:themeColor="text1"/>
          <w:spacing w:val="-14"/>
        </w:rPr>
        <w:t xml:space="preserve"> </w:t>
      </w:r>
      <w:r w:rsidRPr="00EA5531">
        <w:rPr>
          <w:color w:val="000000" w:themeColor="text1"/>
        </w:rPr>
        <w:t>формы</w:t>
      </w:r>
      <w:r w:rsidRPr="00EA5531">
        <w:rPr>
          <w:color w:val="000000" w:themeColor="text1"/>
          <w:spacing w:val="-11"/>
        </w:rPr>
        <w:t xml:space="preserve"> </w:t>
      </w:r>
      <w:r w:rsidRPr="00EA5531">
        <w:rPr>
          <w:color w:val="000000" w:themeColor="text1"/>
        </w:rPr>
        <w:t>импульса,</w:t>
      </w:r>
      <w:r w:rsidRPr="00EA5531">
        <w:rPr>
          <w:color w:val="000000" w:themeColor="text1"/>
          <w:spacing w:val="-68"/>
        </w:rPr>
        <w:t xml:space="preserve"> </w:t>
      </w:r>
      <w:r w:rsidRPr="00EA5531">
        <w:rPr>
          <w:color w:val="000000" w:themeColor="text1"/>
        </w:rPr>
        <w:t>поэтому для определения истинного значения напряжения необходимо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вводить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поправки.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В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частности,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связь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эффективного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напряжения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с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амплитудой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для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различных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форм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периодического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переменного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тока</w:t>
      </w:r>
      <w:r w:rsidRPr="00EA5531">
        <w:rPr>
          <w:color w:val="000000" w:themeColor="text1"/>
          <w:spacing w:val="1"/>
        </w:rPr>
        <w:t xml:space="preserve"> </w:t>
      </w:r>
      <w:r w:rsidRPr="00EA5531">
        <w:rPr>
          <w:color w:val="000000" w:themeColor="text1"/>
        </w:rPr>
        <w:t>различна.</w:t>
      </w:r>
      <w:r w:rsidR="00EA5531" w:rsidRPr="00EA5531">
        <w:rPr>
          <w:color w:val="000000" w:themeColor="text1"/>
        </w:rPr>
        <w:t xml:space="preserve"> </w:t>
      </w:r>
      <w:r w:rsidRPr="00EA5531">
        <w:rPr>
          <w:color w:val="000000" w:themeColor="text1"/>
        </w:rPr>
        <w:t>Для прямоугольного сигнала имеем:</w:t>
      </w:r>
    </w:p>
    <w:p w:rsidR="00215791" w:rsidRPr="00EA5531" w:rsidRDefault="00215791" w:rsidP="00215791">
      <w:pPr>
        <w:pStyle w:val="a8"/>
        <w:spacing w:before="89"/>
        <w:ind w:right="35" w:firstLine="566"/>
        <w:jc w:val="both"/>
        <w:rPr>
          <w:color w:val="000000" w:themeColor="text1"/>
        </w:rPr>
      </w:pPr>
      <w:r w:rsidRPr="00EA5531">
        <w:rPr>
          <w:noProof/>
          <w:color w:val="000000" w:themeColor="text1"/>
          <w:lang w:bidi="ar-SA"/>
        </w:rPr>
        <w:drawing>
          <wp:inline distT="0" distB="0" distL="0" distR="0">
            <wp:extent cx="2609850" cy="671143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93" cy="67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91" w:rsidRPr="00EA5531" w:rsidRDefault="00215791" w:rsidP="00215791">
      <w:pPr>
        <w:spacing w:after="0"/>
        <w:ind w:left="3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53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                       т.е.</w:t>
      </w:r>
      <w:r w:rsidRPr="00EA5531">
        <w:rPr>
          <w:rFonts w:ascii="Times New Roman" w:hAnsi="Times New Roman" w:cs="Times New Roman"/>
          <w:color w:val="000000" w:themeColor="text1"/>
          <w:spacing w:val="31"/>
          <w:w w:val="95"/>
          <w:sz w:val="28"/>
          <w:szCs w:val="28"/>
        </w:rPr>
        <w:t xml:space="preserve"> </w:t>
      </w:r>
      <w:r w:rsidRPr="00EA553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для</w:t>
      </w:r>
      <w:r w:rsidRPr="00EA5531">
        <w:rPr>
          <w:rFonts w:ascii="Times New Roman" w:hAnsi="Times New Roman" w:cs="Times New Roman"/>
          <w:color w:val="000000" w:themeColor="text1"/>
          <w:spacing w:val="32"/>
          <w:w w:val="95"/>
          <w:sz w:val="28"/>
          <w:szCs w:val="28"/>
        </w:rPr>
        <w:t xml:space="preserve"> </w:t>
      </w:r>
      <w:r w:rsidRPr="00EA553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прямоугольного</w:t>
      </w:r>
      <w:r w:rsidRPr="00EA5531">
        <w:rPr>
          <w:rFonts w:ascii="Times New Roman" w:hAnsi="Times New Roman" w:cs="Times New Roman"/>
          <w:color w:val="000000" w:themeColor="text1"/>
          <w:spacing w:val="34"/>
          <w:w w:val="95"/>
          <w:sz w:val="28"/>
          <w:szCs w:val="28"/>
        </w:rPr>
        <w:t xml:space="preserve"> </w:t>
      </w:r>
      <w:r w:rsidRPr="00EA553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сигнала</w:t>
      </w:r>
      <w:r w:rsidRPr="00EA5531">
        <w:rPr>
          <w:rFonts w:ascii="Times New Roman" w:hAnsi="Times New Roman" w:cs="Times New Roman"/>
          <w:color w:val="000000" w:themeColor="text1"/>
          <w:spacing w:val="49"/>
          <w:w w:val="95"/>
          <w:sz w:val="28"/>
          <w:szCs w:val="28"/>
        </w:rPr>
        <w:t xml:space="preserve"> </w:t>
      </w:r>
      <w:r w:rsidRPr="00EA5531">
        <w:rPr>
          <w:rFonts w:ascii="Times New Roman" w:hAnsi="Times New Roman" w:cs="Times New Roman"/>
          <w:b/>
          <w:i/>
          <w:color w:val="000000" w:themeColor="text1"/>
          <w:w w:val="95"/>
          <w:position w:val="1"/>
          <w:sz w:val="28"/>
          <w:szCs w:val="28"/>
        </w:rPr>
        <w:t>U</w:t>
      </w:r>
      <w:r w:rsidRPr="00EA5531">
        <w:rPr>
          <w:rFonts w:ascii="Times New Roman" w:hAnsi="Times New Roman" w:cs="Times New Roman"/>
          <w:b/>
          <w:color w:val="000000" w:themeColor="text1"/>
          <w:w w:val="95"/>
          <w:position w:val="-6"/>
          <w:sz w:val="28"/>
          <w:szCs w:val="28"/>
          <w:vertAlign w:val="subscript"/>
        </w:rPr>
        <w:t>а</w:t>
      </w:r>
      <w:r w:rsidRPr="00EA5531">
        <w:rPr>
          <w:rFonts w:ascii="Times New Roman" w:hAnsi="Times New Roman" w:cs="Times New Roman"/>
          <w:b/>
          <w:color w:val="000000" w:themeColor="text1"/>
          <w:spacing w:val="49"/>
          <w:position w:val="-6"/>
          <w:sz w:val="28"/>
          <w:szCs w:val="28"/>
          <w:vertAlign w:val="subscript"/>
        </w:rPr>
        <w:t xml:space="preserve"> </w:t>
      </w:r>
      <w:r w:rsidRPr="00EA5531">
        <w:rPr>
          <w:rFonts w:ascii="Times New Roman" w:hAnsi="Times New Roman" w:cs="Times New Roman"/>
          <w:b/>
          <w:color w:val="000000" w:themeColor="text1"/>
          <w:w w:val="95"/>
          <w:position w:val="1"/>
          <w:sz w:val="28"/>
          <w:szCs w:val="28"/>
        </w:rPr>
        <w:t>=</w:t>
      </w:r>
      <w:r w:rsidRPr="00EA5531">
        <w:rPr>
          <w:rFonts w:ascii="Times New Roman" w:hAnsi="Times New Roman" w:cs="Times New Roman"/>
          <w:b/>
          <w:color w:val="000000" w:themeColor="text1"/>
          <w:spacing w:val="-25"/>
          <w:w w:val="95"/>
          <w:position w:val="1"/>
          <w:sz w:val="28"/>
          <w:szCs w:val="28"/>
        </w:rPr>
        <w:t xml:space="preserve"> </w:t>
      </w:r>
      <w:r w:rsidRPr="00EA5531">
        <w:rPr>
          <w:rFonts w:ascii="Times New Roman" w:hAnsi="Times New Roman" w:cs="Times New Roman"/>
          <w:b/>
          <w:i/>
          <w:color w:val="000000" w:themeColor="text1"/>
          <w:w w:val="95"/>
          <w:position w:val="1"/>
          <w:sz w:val="28"/>
          <w:szCs w:val="28"/>
        </w:rPr>
        <w:t>U</w:t>
      </w:r>
      <w:proofErr w:type="spellStart"/>
      <w:r w:rsidRPr="00EA5531">
        <w:rPr>
          <w:rFonts w:ascii="Times New Roman" w:hAnsi="Times New Roman" w:cs="Times New Roman"/>
          <w:b/>
          <w:color w:val="000000" w:themeColor="text1"/>
          <w:w w:val="95"/>
          <w:position w:val="-6"/>
          <w:sz w:val="28"/>
          <w:szCs w:val="28"/>
          <w:vertAlign w:val="subscript"/>
        </w:rPr>
        <w:t>эфф</w:t>
      </w:r>
      <w:proofErr w:type="spellEnd"/>
      <w:r w:rsidRPr="00EA5531">
        <w:rPr>
          <w:rFonts w:ascii="Times New Roman" w:hAnsi="Times New Roman" w:cs="Times New Roman"/>
          <w:color w:val="000000" w:themeColor="text1"/>
          <w:spacing w:val="3"/>
          <w:w w:val="95"/>
          <w:position w:val="-6"/>
          <w:sz w:val="28"/>
          <w:szCs w:val="28"/>
        </w:rPr>
        <w:t xml:space="preserve"> </w:t>
      </w:r>
      <w:r w:rsidRPr="00EA553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.</w:t>
      </w:r>
    </w:p>
    <w:p w:rsidR="00215791" w:rsidRPr="00EA5531" w:rsidRDefault="00215791" w:rsidP="00215791">
      <w:pPr>
        <w:pStyle w:val="Heading1"/>
        <w:spacing w:before="0"/>
        <w:ind w:left="0"/>
        <w:jc w:val="both"/>
        <w:rPr>
          <w:color w:val="000000" w:themeColor="text1"/>
          <w:position w:val="-6"/>
        </w:rPr>
      </w:pPr>
      <w:r w:rsidRPr="00EA5531">
        <w:rPr>
          <w:b w:val="0"/>
          <w:i/>
          <w:color w:val="000000" w:themeColor="text1"/>
        </w:rPr>
        <w:t>В общем случае для сигнала любой формы</w:t>
      </w:r>
      <w:r w:rsidRPr="00EA5531">
        <w:rPr>
          <w:color w:val="000000" w:themeColor="text1"/>
        </w:rPr>
        <w:t xml:space="preserve"> </w:t>
      </w:r>
      <w:proofErr w:type="spellStart"/>
      <w:r w:rsidRPr="00EA5531">
        <w:rPr>
          <w:i/>
          <w:color w:val="000000" w:themeColor="text1"/>
          <w:position w:val="1"/>
          <w:sz w:val="29"/>
        </w:rPr>
        <w:t>U</w:t>
      </w:r>
      <w:r w:rsidRPr="00EA5531">
        <w:rPr>
          <w:i/>
          <w:color w:val="000000" w:themeColor="text1"/>
          <w:position w:val="1"/>
          <w:sz w:val="29"/>
          <w:vertAlign w:val="subscript"/>
        </w:rPr>
        <w:t>а</w:t>
      </w:r>
      <w:proofErr w:type="spellEnd"/>
      <w:r w:rsidRPr="00EA5531">
        <w:rPr>
          <w:color w:val="000000" w:themeColor="text1"/>
          <w:position w:val="-6"/>
          <w:sz w:val="17"/>
        </w:rPr>
        <w:t xml:space="preserve"> </w:t>
      </w:r>
      <w:r w:rsidRPr="00EA5531">
        <w:rPr>
          <w:color w:val="000000" w:themeColor="text1"/>
          <w:spacing w:val="44"/>
          <w:position w:val="-6"/>
          <w:sz w:val="17"/>
        </w:rPr>
        <w:t xml:space="preserve"> </w:t>
      </w:r>
      <w:r w:rsidRPr="00EA5531">
        <w:rPr>
          <w:rFonts w:ascii="Symbol" w:hAnsi="Symbol"/>
          <w:color w:val="000000" w:themeColor="text1"/>
          <w:position w:val="1"/>
          <w:sz w:val="29"/>
        </w:rPr>
        <w:t></w:t>
      </w:r>
      <w:r w:rsidRPr="00EA5531">
        <w:rPr>
          <w:color w:val="000000" w:themeColor="text1"/>
          <w:spacing w:val="-4"/>
          <w:position w:val="1"/>
          <w:sz w:val="29"/>
        </w:rPr>
        <w:t xml:space="preserve"> </w:t>
      </w:r>
      <w:r w:rsidRPr="00EA5531">
        <w:rPr>
          <w:i/>
          <w:color w:val="000000" w:themeColor="text1"/>
          <w:position w:val="1"/>
          <w:sz w:val="29"/>
        </w:rPr>
        <w:t>К</w:t>
      </w:r>
      <w:r w:rsidRPr="00EA5531">
        <w:rPr>
          <w:i/>
          <w:color w:val="000000" w:themeColor="text1"/>
          <w:position w:val="-6"/>
          <w:sz w:val="17"/>
        </w:rPr>
        <w:t>а</w:t>
      </w:r>
      <w:r w:rsidRPr="00EA5531">
        <w:rPr>
          <w:color w:val="000000" w:themeColor="text1"/>
          <w:spacing w:val="23"/>
          <w:position w:val="-6"/>
          <w:sz w:val="17"/>
        </w:rPr>
        <w:t xml:space="preserve"> </w:t>
      </w:r>
      <w:r w:rsidRPr="00EA5531">
        <w:rPr>
          <w:rFonts w:ascii="Symbol" w:hAnsi="Symbol"/>
          <w:color w:val="000000" w:themeColor="text1"/>
          <w:position w:val="1"/>
          <w:sz w:val="29"/>
        </w:rPr>
        <w:t></w:t>
      </w:r>
      <w:r w:rsidRPr="00EA5531">
        <w:rPr>
          <w:i/>
          <w:color w:val="000000" w:themeColor="text1"/>
          <w:position w:val="1"/>
          <w:sz w:val="29"/>
        </w:rPr>
        <w:t>U</w:t>
      </w:r>
      <w:proofErr w:type="spellStart"/>
      <w:r w:rsidRPr="00EA5531">
        <w:rPr>
          <w:color w:val="000000" w:themeColor="text1"/>
          <w:position w:val="-6"/>
          <w:sz w:val="17"/>
        </w:rPr>
        <w:t>эфф</w:t>
      </w:r>
      <w:proofErr w:type="spellEnd"/>
      <w:r w:rsidRPr="00EA5531">
        <w:rPr>
          <w:b w:val="0"/>
          <w:color w:val="000000" w:themeColor="text1"/>
          <w:position w:val="-6"/>
          <w:sz w:val="17"/>
        </w:rPr>
        <w:t xml:space="preserve">  .</w:t>
      </w:r>
      <w:r w:rsidRPr="00EA5531">
        <w:rPr>
          <w:color w:val="000000" w:themeColor="text1"/>
          <w:position w:val="-6"/>
        </w:rPr>
        <w:t xml:space="preserve"> </w:t>
      </w:r>
    </w:p>
    <w:p w:rsidR="00215791" w:rsidRPr="00EA5531" w:rsidRDefault="00215791" w:rsidP="00EA5531">
      <w:pPr>
        <w:pStyle w:val="Heading1"/>
        <w:spacing w:before="1"/>
        <w:ind w:left="0"/>
        <w:jc w:val="both"/>
        <w:rPr>
          <w:color w:val="000000" w:themeColor="text1"/>
        </w:rPr>
      </w:pPr>
      <w:r w:rsidRPr="00EA5531">
        <w:rPr>
          <w:color w:val="000000" w:themeColor="text1"/>
          <w:position w:val="-6"/>
        </w:rPr>
        <w:t xml:space="preserve"> </w:t>
      </w:r>
      <w:r w:rsidRPr="00EA5531">
        <w:rPr>
          <w:b w:val="0"/>
          <w:color w:val="000000" w:themeColor="text1"/>
        </w:rPr>
        <w:t>Значения</w:t>
      </w:r>
      <w:r w:rsidRPr="00EA5531">
        <w:rPr>
          <w:b w:val="0"/>
          <w:i/>
          <w:color w:val="000000" w:themeColor="text1"/>
          <w:sz w:val="29"/>
        </w:rPr>
        <w:t xml:space="preserve">  </w:t>
      </w:r>
      <w:r w:rsidRPr="00EA5531">
        <w:rPr>
          <w:b w:val="0"/>
          <w:color w:val="000000" w:themeColor="text1"/>
        </w:rPr>
        <w:t xml:space="preserve"> </w:t>
      </w:r>
      <w:r w:rsidRPr="00EA5531">
        <w:rPr>
          <w:b w:val="0"/>
          <w:i/>
          <w:color w:val="000000" w:themeColor="text1"/>
        </w:rPr>
        <w:t>K</w:t>
      </w:r>
      <w:r w:rsidRPr="00EA5531">
        <w:rPr>
          <w:b w:val="0"/>
          <w:color w:val="000000" w:themeColor="text1"/>
          <w:position w:val="-6"/>
          <w:sz w:val="16"/>
        </w:rPr>
        <w:t>а</w:t>
      </w:r>
      <w:r w:rsidRPr="00EA5531">
        <w:rPr>
          <w:b w:val="0"/>
          <w:color w:val="000000" w:themeColor="text1"/>
          <w:spacing w:val="10"/>
          <w:position w:val="-6"/>
          <w:sz w:val="16"/>
        </w:rPr>
        <w:t xml:space="preserve">  </w:t>
      </w:r>
      <w:r w:rsidRPr="00EA5531">
        <w:rPr>
          <w:b w:val="0"/>
          <w:color w:val="000000" w:themeColor="text1"/>
        </w:rPr>
        <w:t>для</w:t>
      </w:r>
      <w:r w:rsidRPr="00EA5531">
        <w:rPr>
          <w:b w:val="0"/>
          <w:color w:val="000000" w:themeColor="text1"/>
          <w:spacing w:val="2"/>
        </w:rPr>
        <w:t xml:space="preserve"> некоторых </w:t>
      </w:r>
      <w:r w:rsidRPr="00EA5531">
        <w:rPr>
          <w:b w:val="0"/>
          <w:color w:val="000000" w:themeColor="text1"/>
        </w:rPr>
        <w:t>сигналов</w:t>
      </w:r>
      <w:r w:rsidRPr="00EA5531">
        <w:rPr>
          <w:b w:val="0"/>
          <w:color w:val="000000" w:themeColor="text1"/>
          <w:spacing w:val="2"/>
        </w:rPr>
        <w:t xml:space="preserve"> </w:t>
      </w:r>
      <w:r w:rsidRPr="00EA5531">
        <w:rPr>
          <w:b w:val="0"/>
          <w:color w:val="000000" w:themeColor="text1"/>
        </w:rPr>
        <w:t xml:space="preserve">различной формы приведены в табл. 1.  </w:t>
      </w:r>
      <w:r w:rsidRPr="00EA5531">
        <w:rPr>
          <w:b w:val="0"/>
          <w:color w:val="000000" w:themeColor="text1"/>
        </w:rPr>
        <w:lastRenderedPageBreak/>
        <w:t>Связь</w:t>
      </w:r>
      <w:r w:rsidRPr="00EA5531">
        <w:rPr>
          <w:b w:val="0"/>
          <w:color w:val="000000" w:themeColor="text1"/>
        </w:rPr>
        <w:tab/>
        <w:t>между средним</w:t>
      </w:r>
      <w:r w:rsidRPr="00EA5531">
        <w:rPr>
          <w:b w:val="0"/>
          <w:color w:val="000000" w:themeColor="text1"/>
        </w:rPr>
        <w:tab/>
        <w:t>значением</w:t>
      </w:r>
      <w:r w:rsidRPr="00EA5531">
        <w:rPr>
          <w:b w:val="0"/>
          <w:color w:val="000000" w:themeColor="text1"/>
        </w:rPr>
        <w:tab/>
        <w:t xml:space="preserve">напряжения </w:t>
      </w:r>
      <w:r w:rsidR="00EA5531">
        <w:rPr>
          <w:b w:val="0"/>
          <w:color w:val="000000" w:themeColor="text1"/>
        </w:rPr>
        <w:t xml:space="preserve"> </w:t>
      </w:r>
      <w:r w:rsidRPr="00EA5531">
        <w:rPr>
          <w:b w:val="0"/>
          <w:color w:val="000000" w:themeColor="text1"/>
        </w:rPr>
        <w:t>и</w:t>
      </w:r>
      <w:r w:rsidR="00EA5531">
        <w:rPr>
          <w:b w:val="0"/>
          <w:color w:val="000000" w:themeColor="text1"/>
        </w:rPr>
        <w:t xml:space="preserve"> </w:t>
      </w:r>
      <w:r w:rsidRPr="00EA5531">
        <w:rPr>
          <w:b w:val="0"/>
          <w:color w:val="000000" w:themeColor="text1"/>
        </w:rPr>
        <w:t>среднеквадратичным</w:t>
      </w:r>
      <w:r w:rsidRPr="00EA5531">
        <w:rPr>
          <w:b w:val="0"/>
          <w:color w:val="000000" w:themeColor="text1"/>
          <w:spacing w:val="-1"/>
        </w:rPr>
        <w:t xml:space="preserve"> </w:t>
      </w:r>
      <w:r w:rsidRPr="00EA5531">
        <w:rPr>
          <w:b w:val="0"/>
          <w:color w:val="000000" w:themeColor="text1"/>
        </w:rPr>
        <w:t>значением определяется</w:t>
      </w:r>
      <w:r w:rsidRPr="00EA5531">
        <w:rPr>
          <w:b w:val="0"/>
          <w:color w:val="000000" w:themeColor="text1"/>
          <w:spacing w:val="-1"/>
        </w:rPr>
        <w:t xml:space="preserve"> </w:t>
      </w:r>
      <w:r w:rsidRPr="00EA5531">
        <w:rPr>
          <w:b w:val="0"/>
          <w:color w:val="000000" w:themeColor="text1"/>
        </w:rPr>
        <w:t xml:space="preserve">соотношением: </w:t>
      </w:r>
      <w:r w:rsidRPr="00EA5531">
        <w:rPr>
          <w:b w:val="0"/>
          <w:color w:val="000000" w:themeColor="text1"/>
          <w:position w:val="1"/>
          <w:sz w:val="29"/>
        </w:rPr>
        <w:t>U</w:t>
      </w:r>
      <w:proofErr w:type="spellStart"/>
      <w:r w:rsidRPr="00EA5531">
        <w:rPr>
          <w:b w:val="0"/>
          <w:color w:val="000000" w:themeColor="text1"/>
          <w:position w:val="-6"/>
          <w:sz w:val="17"/>
        </w:rPr>
        <w:t>эфф</w:t>
      </w:r>
      <w:proofErr w:type="spellEnd"/>
      <w:r w:rsidRPr="00EA5531">
        <w:rPr>
          <w:b w:val="0"/>
          <w:color w:val="000000" w:themeColor="text1"/>
          <w:spacing w:val="44"/>
          <w:position w:val="-6"/>
          <w:sz w:val="17"/>
        </w:rPr>
        <w:t xml:space="preserve"> </w:t>
      </w:r>
      <w:r w:rsidRPr="00EA5531">
        <w:rPr>
          <w:rFonts w:ascii="Symbol" w:hAnsi="Symbol"/>
          <w:b w:val="0"/>
          <w:color w:val="000000" w:themeColor="text1"/>
          <w:position w:val="1"/>
          <w:sz w:val="29"/>
        </w:rPr>
        <w:t></w:t>
      </w:r>
      <w:r w:rsidRPr="00EA5531">
        <w:rPr>
          <w:b w:val="0"/>
          <w:color w:val="000000" w:themeColor="text1"/>
          <w:spacing w:val="-4"/>
          <w:position w:val="1"/>
          <w:sz w:val="29"/>
        </w:rPr>
        <w:t xml:space="preserve"> </w:t>
      </w:r>
      <w:r w:rsidRPr="00EA5531">
        <w:rPr>
          <w:b w:val="0"/>
          <w:color w:val="000000" w:themeColor="text1"/>
          <w:position w:val="1"/>
          <w:sz w:val="29"/>
        </w:rPr>
        <w:t>К</w:t>
      </w:r>
      <w:proofErr w:type="spellStart"/>
      <w:r w:rsidRPr="00EA5531">
        <w:rPr>
          <w:b w:val="0"/>
          <w:color w:val="000000" w:themeColor="text1"/>
          <w:position w:val="-6"/>
          <w:sz w:val="17"/>
        </w:rPr>
        <w:t>ф</w:t>
      </w:r>
      <w:proofErr w:type="spellEnd"/>
      <w:r w:rsidRPr="00EA5531">
        <w:rPr>
          <w:b w:val="0"/>
          <w:color w:val="000000" w:themeColor="text1"/>
          <w:spacing w:val="23"/>
          <w:position w:val="-6"/>
          <w:sz w:val="17"/>
        </w:rPr>
        <w:t xml:space="preserve"> </w:t>
      </w:r>
      <w:r w:rsidRPr="00EA5531">
        <w:rPr>
          <w:rFonts w:ascii="Symbol" w:hAnsi="Symbol"/>
          <w:b w:val="0"/>
          <w:color w:val="000000" w:themeColor="text1"/>
          <w:position w:val="1"/>
          <w:sz w:val="29"/>
        </w:rPr>
        <w:t></w:t>
      </w:r>
      <w:r w:rsidRPr="00EA5531">
        <w:rPr>
          <w:b w:val="0"/>
          <w:color w:val="000000" w:themeColor="text1"/>
          <w:position w:val="1"/>
          <w:sz w:val="29"/>
        </w:rPr>
        <w:t>U</w:t>
      </w:r>
      <w:r w:rsidRPr="00EA5531">
        <w:rPr>
          <w:b w:val="0"/>
          <w:color w:val="000000" w:themeColor="text1"/>
          <w:position w:val="-6"/>
          <w:sz w:val="17"/>
        </w:rPr>
        <w:t>ср,</w:t>
      </w:r>
      <w:r w:rsidR="00EA5531">
        <w:rPr>
          <w:b w:val="0"/>
          <w:color w:val="000000" w:themeColor="text1"/>
          <w:position w:val="-6"/>
          <w:sz w:val="17"/>
        </w:rPr>
        <w:t xml:space="preserve"> </w:t>
      </w:r>
      <w:r w:rsidRPr="00EA5531">
        <w:rPr>
          <w:b w:val="0"/>
          <w:color w:val="000000" w:themeColor="text1"/>
        </w:rPr>
        <w:t xml:space="preserve"> где  </w:t>
      </w:r>
      <w:r w:rsidRPr="00EA5531">
        <w:rPr>
          <w:i/>
          <w:color w:val="000000" w:themeColor="text1"/>
          <w:lang w:val="en-US"/>
        </w:rPr>
        <w:t>K</w:t>
      </w:r>
      <w:proofErr w:type="spellStart"/>
      <w:r w:rsidRPr="00EA5531">
        <w:rPr>
          <w:i/>
          <w:color w:val="000000" w:themeColor="text1"/>
          <w:vertAlign w:val="subscript"/>
        </w:rPr>
        <w:t>ф</w:t>
      </w:r>
      <w:r w:rsidRPr="00EA5531">
        <w:rPr>
          <w:b w:val="0"/>
          <w:color w:val="000000" w:themeColor="text1"/>
        </w:rPr>
        <w:t>-</w:t>
      </w:r>
      <w:r w:rsidRPr="00EA5531">
        <w:rPr>
          <w:b w:val="0"/>
          <w:color w:val="000000" w:themeColor="text1"/>
          <w:spacing w:val="-1"/>
        </w:rPr>
        <w:t>коэффициент</w:t>
      </w:r>
      <w:proofErr w:type="spellEnd"/>
      <w:r w:rsidRPr="00EA5531">
        <w:rPr>
          <w:b w:val="0"/>
          <w:color w:val="000000" w:themeColor="text1"/>
          <w:spacing w:val="3"/>
        </w:rPr>
        <w:t xml:space="preserve"> </w:t>
      </w:r>
      <w:r w:rsidRPr="00EA5531">
        <w:rPr>
          <w:b w:val="0"/>
          <w:color w:val="000000" w:themeColor="text1"/>
        </w:rPr>
        <w:t xml:space="preserve">формы. Значения  </w:t>
      </w:r>
      <w:r w:rsidRPr="00EA5531">
        <w:rPr>
          <w:b w:val="0"/>
          <w:i/>
          <w:color w:val="000000" w:themeColor="text1"/>
          <w:position w:val="1"/>
          <w:sz w:val="29"/>
        </w:rPr>
        <w:t>К</w:t>
      </w:r>
      <w:proofErr w:type="spellStart"/>
      <w:r w:rsidRPr="00EA5531">
        <w:rPr>
          <w:b w:val="0"/>
          <w:color w:val="000000" w:themeColor="text1"/>
          <w:position w:val="-6"/>
          <w:sz w:val="17"/>
        </w:rPr>
        <w:t>ф</w:t>
      </w:r>
      <w:proofErr w:type="spellEnd"/>
      <w:r w:rsidRPr="00EA5531">
        <w:rPr>
          <w:b w:val="0"/>
          <w:color w:val="000000" w:themeColor="text1"/>
          <w:spacing w:val="61"/>
          <w:position w:val="-6"/>
          <w:sz w:val="17"/>
        </w:rPr>
        <w:t xml:space="preserve"> </w:t>
      </w:r>
      <w:r w:rsidRPr="00EA5531">
        <w:rPr>
          <w:b w:val="0"/>
          <w:color w:val="000000" w:themeColor="text1"/>
        </w:rPr>
        <w:t>для</w:t>
      </w:r>
      <w:r w:rsidRPr="00EA5531">
        <w:rPr>
          <w:b w:val="0"/>
          <w:color w:val="000000" w:themeColor="text1"/>
          <w:spacing w:val="-1"/>
        </w:rPr>
        <w:t xml:space="preserve"> </w:t>
      </w:r>
      <w:r w:rsidRPr="00EA5531">
        <w:rPr>
          <w:b w:val="0"/>
          <w:color w:val="000000" w:themeColor="text1"/>
        </w:rPr>
        <w:t>трех</w:t>
      </w:r>
      <w:r w:rsidRPr="00EA5531">
        <w:rPr>
          <w:b w:val="0"/>
          <w:color w:val="000000" w:themeColor="text1"/>
          <w:spacing w:val="-4"/>
        </w:rPr>
        <w:t xml:space="preserve"> </w:t>
      </w:r>
      <w:r w:rsidRPr="00EA5531">
        <w:rPr>
          <w:b w:val="0"/>
          <w:color w:val="000000" w:themeColor="text1"/>
        </w:rPr>
        <w:t>видов сигналов</w:t>
      </w:r>
      <w:r w:rsidRPr="00EA5531">
        <w:rPr>
          <w:b w:val="0"/>
          <w:color w:val="000000" w:themeColor="text1"/>
          <w:spacing w:val="-3"/>
        </w:rPr>
        <w:t xml:space="preserve"> </w:t>
      </w:r>
      <w:r w:rsidRPr="00EA5531">
        <w:rPr>
          <w:b w:val="0"/>
          <w:color w:val="000000" w:themeColor="text1"/>
        </w:rPr>
        <w:t>представлены</w:t>
      </w:r>
      <w:r w:rsidRPr="00EA5531">
        <w:rPr>
          <w:b w:val="0"/>
          <w:color w:val="000000" w:themeColor="text1"/>
          <w:spacing w:val="-1"/>
        </w:rPr>
        <w:t xml:space="preserve"> </w:t>
      </w:r>
      <w:r w:rsidRPr="00EA5531">
        <w:rPr>
          <w:b w:val="0"/>
          <w:color w:val="000000" w:themeColor="text1"/>
        </w:rPr>
        <w:t>в  табл. 1.</w:t>
      </w:r>
    </w:p>
    <w:p w:rsidR="00215791" w:rsidRPr="00EA5531" w:rsidRDefault="00215791" w:rsidP="00215791">
      <w:pPr>
        <w:pStyle w:val="a8"/>
        <w:ind w:left="74" w:right="907"/>
        <w:jc w:val="right"/>
        <w:rPr>
          <w:b/>
          <w:color w:val="000000" w:themeColor="text1"/>
        </w:rPr>
      </w:pPr>
      <w:r w:rsidRPr="00EA5531">
        <w:rPr>
          <w:color w:val="000000" w:themeColor="text1"/>
        </w:rPr>
        <w:t>Таблица 1.Значения</w:t>
      </w:r>
      <w:r w:rsidRPr="00EA5531">
        <w:rPr>
          <w:i/>
          <w:color w:val="000000" w:themeColor="text1"/>
          <w:sz w:val="29"/>
        </w:rPr>
        <w:t xml:space="preserve"> К</w:t>
      </w:r>
      <w:proofErr w:type="spellStart"/>
      <w:r w:rsidRPr="00EA5531">
        <w:rPr>
          <w:color w:val="000000" w:themeColor="text1"/>
          <w:position w:val="-6"/>
          <w:sz w:val="17"/>
        </w:rPr>
        <w:t>ф</w:t>
      </w:r>
      <w:proofErr w:type="spellEnd"/>
      <w:r w:rsidRPr="00EA5531">
        <w:rPr>
          <w:color w:val="000000" w:themeColor="text1"/>
          <w:position w:val="-6"/>
          <w:sz w:val="17"/>
        </w:rPr>
        <w:t xml:space="preserve"> </w:t>
      </w:r>
      <w:r w:rsidRPr="00EA5531">
        <w:rPr>
          <w:color w:val="000000" w:themeColor="text1"/>
        </w:rPr>
        <w:t xml:space="preserve"> и </w:t>
      </w:r>
      <w:r w:rsidRPr="00EA5531">
        <w:rPr>
          <w:i/>
          <w:color w:val="000000" w:themeColor="text1"/>
        </w:rPr>
        <w:t>K</w:t>
      </w:r>
      <w:r w:rsidRPr="00EA5531">
        <w:rPr>
          <w:color w:val="000000" w:themeColor="text1"/>
          <w:position w:val="-6"/>
          <w:sz w:val="16"/>
        </w:rPr>
        <w:t>а</w:t>
      </w:r>
      <w:r w:rsidRPr="00EA5531">
        <w:rPr>
          <w:color w:val="000000" w:themeColor="text1"/>
          <w:spacing w:val="10"/>
          <w:position w:val="-6"/>
          <w:sz w:val="16"/>
        </w:rPr>
        <w:t xml:space="preserve"> </w:t>
      </w:r>
      <w:r w:rsidRPr="00EA5531">
        <w:rPr>
          <w:color w:val="000000" w:themeColor="text1"/>
        </w:rPr>
        <w:t>для</w:t>
      </w:r>
      <w:r w:rsidRPr="00EA5531">
        <w:rPr>
          <w:color w:val="000000" w:themeColor="text1"/>
          <w:spacing w:val="2"/>
        </w:rPr>
        <w:t xml:space="preserve"> </w:t>
      </w:r>
      <w:r w:rsidRPr="00EA5531">
        <w:rPr>
          <w:color w:val="000000" w:themeColor="text1"/>
        </w:rPr>
        <w:t>сигналов</w:t>
      </w:r>
      <w:r w:rsidRPr="00EA5531">
        <w:rPr>
          <w:color w:val="000000" w:themeColor="text1"/>
          <w:spacing w:val="2"/>
        </w:rPr>
        <w:t xml:space="preserve"> </w:t>
      </w:r>
      <w:r w:rsidRPr="00EA5531">
        <w:rPr>
          <w:color w:val="000000" w:themeColor="text1"/>
        </w:rPr>
        <w:t>различной формы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2842"/>
        <w:gridCol w:w="2840"/>
      </w:tblGrid>
      <w:tr w:rsidR="00215791" w:rsidRPr="00EA5531" w:rsidTr="00814243">
        <w:trPr>
          <w:trHeight w:val="438"/>
        </w:trPr>
        <w:tc>
          <w:tcPr>
            <w:tcW w:w="2955" w:type="dxa"/>
            <w:shd w:val="clear" w:color="auto" w:fill="C5D9F0"/>
          </w:tcPr>
          <w:p w:rsidR="00215791" w:rsidRPr="00EA5531" w:rsidRDefault="00215791" w:rsidP="00814243">
            <w:pPr>
              <w:pStyle w:val="TableParagraph"/>
              <w:spacing w:line="315" w:lineRule="exact"/>
              <w:ind w:left="118" w:right="440"/>
              <w:rPr>
                <w:b/>
                <w:color w:val="000000" w:themeColor="text1"/>
                <w:sz w:val="28"/>
              </w:rPr>
            </w:pPr>
            <w:proofErr w:type="spellStart"/>
            <w:r w:rsidRPr="00EA5531">
              <w:rPr>
                <w:b/>
                <w:color w:val="000000" w:themeColor="text1"/>
                <w:sz w:val="28"/>
              </w:rPr>
              <w:t>Форма</w:t>
            </w:r>
            <w:proofErr w:type="spellEnd"/>
            <w:r w:rsidRPr="00EA5531">
              <w:rPr>
                <w:b/>
                <w:color w:val="000000" w:themeColor="text1"/>
                <w:spacing w:val="67"/>
                <w:sz w:val="28"/>
              </w:rPr>
              <w:t xml:space="preserve"> </w:t>
            </w:r>
            <w:proofErr w:type="spellStart"/>
            <w:r w:rsidRPr="00EA5531">
              <w:rPr>
                <w:b/>
                <w:color w:val="000000" w:themeColor="text1"/>
                <w:sz w:val="28"/>
              </w:rPr>
              <w:t>сигналов</w:t>
            </w:r>
            <w:proofErr w:type="spellEnd"/>
          </w:p>
        </w:tc>
        <w:tc>
          <w:tcPr>
            <w:tcW w:w="2842" w:type="dxa"/>
            <w:shd w:val="clear" w:color="auto" w:fill="C5D9F0"/>
          </w:tcPr>
          <w:p w:rsidR="00215791" w:rsidRPr="00EA5531" w:rsidRDefault="00215791" w:rsidP="00814243">
            <w:pPr>
              <w:pStyle w:val="TableParagraph"/>
              <w:ind w:right="1140"/>
              <w:rPr>
                <w:b/>
                <w:color w:val="000000" w:themeColor="text1"/>
                <w:sz w:val="17"/>
              </w:rPr>
            </w:pPr>
            <w:r w:rsidRPr="00EA5531">
              <w:rPr>
                <w:b/>
                <w:i/>
                <w:color w:val="000000" w:themeColor="text1"/>
                <w:sz w:val="29"/>
              </w:rPr>
              <w:t>К</w:t>
            </w:r>
            <w:r w:rsidRPr="00EA5531">
              <w:rPr>
                <w:b/>
                <w:color w:val="000000" w:themeColor="text1"/>
                <w:position w:val="-7"/>
                <w:sz w:val="17"/>
              </w:rPr>
              <w:t>ф</w:t>
            </w:r>
          </w:p>
        </w:tc>
        <w:tc>
          <w:tcPr>
            <w:tcW w:w="2840" w:type="dxa"/>
            <w:shd w:val="clear" w:color="auto" w:fill="C5D9F0"/>
          </w:tcPr>
          <w:p w:rsidR="00215791" w:rsidRPr="00EA5531" w:rsidRDefault="00215791" w:rsidP="00814243">
            <w:pPr>
              <w:pStyle w:val="TableParagraph"/>
              <w:ind w:right="1143"/>
              <w:rPr>
                <w:b/>
                <w:color w:val="000000" w:themeColor="text1"/>
                <w:sz w:val="16"/>
              </w:rPr>
            </w:pPr>
            <w:r w:rsidRPr="00EA5531">
              <w:rPr>
                <w:b/>
                <w:i/>
                <w:color w:val="000000" w:themeColor="text1"/>
                <w:spacing w:val="9"/>
                <w:w w:val="105"/>
                <w:sz w:val="28"/>
              </w:rPr>
              <w:t>K</w:t>
            </w:r>
            <w:r w:rsidRPr="00EA5531">
              <w:rPr>
                <w:b/>
                <w:color w:val="000000" w:themeColor="text1"/>
                <w:spacing w:val="9"/>
                <w:w w:val="105"/>
                <w:position w:val="-6"/>
                <w:sz w:val="16"/>
              </w:rPr>
              <w:t>а</w:t>
            </w:r>
          </w:p>
        </w:tc>
      </w:tr>
      <w:tr w:rsidR="00215791" w:rsidRPr="00EA5531" w:rsidTr="00814243">
        <w:trPr>
          <w:trHeight w:val="321"/>
        </w:trPr>
        <w:tc>
          <w:tcPr>
            <w:tcW w:w="2955" w:type="dxa"/>
          </w:tcPr>
          <w:p w:rsidR="00215791" w:rsidRPr="00EA5531" w:rsidRDefault="00215791" w:rsidP="00814243">
            <w:pPr>
              <w:pStyle w:val="TableParagraph"/>
              <w:ind w:left="447" w:right="44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A5531">
              <w:rPr>
                <w:color w:val="000000" w:themeColor="text1"/>
                <w:sz w:val="24"/>
                <w:szCs w:val="24"/>
              </w:rPr>
              <w:t>Синусоидальная</w:t>
            </w:r>
            <w:proofErr w:type="spellEnd"/>
          </w:p>
        </w:tc>
        <w:tc>
          <w:tcPr>
            <w:tcW w:w="2842" w:type="dxa"/>
          </w:tcPr>
          <w:p w:rsidR="00215791" w:rsidRPr="00EA5531" w:rsidRDefault="00215791" w:rsidP="00814243">
            <w:pPr>
              <w:pStyle w:val="TableParagraph"/>
              <w:ind w:right="1148"/>
              <w:rPr>
                <w:color w:val="000000" w:themeColor="text1"/>
                <w:sz w:val="24"/>
                <w:szCs w:val="24"/>
              </w:rPr>
            </w:pPr>
            <w:r w:rsidRPr="00EA5531">
              <w:rPr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2840" w:type="dxa"/>
          </w:tcPr>
          <w:p w:rsidR="00215791" w:rsidRPr="00EA5531" w:rsidRDefault="00215791" w:rsidP="00814243">
            <w:pPr>
              <w:pStyle w:val="TableParagraph"/>
              <w:ind w:right="1146"/>
              <w:rPr>
                <w:color w:val="000000" w:themeColor="text1"/>
                <w:sz w:val="24"/>
                <w:szCs w:val="24"/>
              </w:rPr>
            </w:pPr>
            <w:r w:rsidRPr="00EA5531">
              <w:rPr>
                <w:color w:val="000000" w:themeColor="text1"/>
                <w:sz w:val="24"/>
                <w:szCs w:val="24"/>
              </w:rPr>
              <w:t>1,41</w:t>
            </w:r>
          </w:p>
        </w:tc>
      </w:tr>
      <w:tr w:rsidR="00215791" w:rsidRPr="00EA5531" w:rsidTr="00814243">
        <w:trPr>
          <w:trHeight w:val="321"/>
        </w:trPr>
        <w:tc>
          <w:tcPr>
            <w:tcW w:w="2955" w:type="dxa"/>
          </w:tcPr>
          <w:p w:rsidR="00215791" w:rsidRPr="00EA5531" w:rsidRDefault="00215791" w:rsidP="00814243">
            <w:pPr>
              <w:pStyle w:val="TableParagraph"/>
              <w:ind w:left="450" w:right="44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A5531">
              <w:rPr>
                <w:color w:val="000000" w:themeColor="text1"/>
                <w:sz w:val="24"/>
                <w:szCs w:val="24"/>
              </w:rPr>
              <w:t>Треугольная</w:t>
            </w:r>
            <w:proofErr w:type="spellEnd"/>
          </w:p>
        </w:tc>
        <w:tc>
          <w:tcPr>
            <w:tcW w:w="2842" w:type="dxa"/>
          </w:tcPr>
          <w:p w:rsidR="00215791" w:rsidRPr="00EA5531" w:rsidRDefault="00215791" w:rsidP="00814243">
            <w:pPr>
              <w:pStyle w:val="TableParagraph"/>
              <w:ind w:left="5"/>
              <w:rPr>
                <w:color w:val="000000" w:themeColor="text1"/>
                <w:sz w:val="24"/>
                <w:szCs w:val="24"/>
              </w:rPr>
            </w:pPr>
            <w:r w:rsidRPr="00EA5531">
              <w:rPr>
                <w:color w:val="000000" w:themeColor="text1"/>
                <w:sz w:val="24"/>
                <w:szCs w:val="24"/>
              </w:rPr>
              <w:t>1,16</w:t>
            </w:r>
          </w:p>
        </w:tc>
        <w:tc>
          <w:tcPr>
            <w:tcW w:w="2840" w:type="dxa"/>
          </w:tcPr>
          <w:p w:rsidR="00215791" w:rsidRPr="00EA5531" w:rsidRDefault="00215791" w:rsidP="00814243">
            <w:pPr>
              <w:pStyle w:val="TableParagraph"/>
              <w:ind w:left="8"/>
              <w:rPr>
                <w:color w:val="000000" w:themeColor="text1"/>
                <w:sz w:val="24"/>
                <w:szCs w:val="24"/>
              </w:rPr>
            </w:pPr>
            <w:r w:rsidRPr="00EA5531">
              <w:rPr>
                <w:color w:val="000000" w:themeColor="text1"/>
                <w:sz w:val="24"/>
                <w:szCs w:val="24"/>
              </w:rPr>
              <w:t>1,73</w:t>
            </w:r>
          </w:p>
        </w:tc>
      </w:tr>
      <w:tr w:rsidR="00215791" w:rsidRPr="00EA5531" w:rsidTr="00814243">
        <w:trPr>
          <w:trHeight w:val="323"/>
        </w:trPr>
        <w:tc>
          <w:tcPr>
            <w:tcW w:w="2955" w:type="dxa"/>
          </w:tcPr>
          <w:p w:rsidR="00215791" w:rsidRPr="00EA5531" w:rsidRDefault="00215791" w:rsidP="00814243">
            <w:pPr>
              <w:pStyle w:val="TableParagraph"/>
              <w:spacing w:line="304" w:lineRule="exact"/>
              <w:ind w:left="446" w:right="44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A5531">
              <w:rPr>
                <w:color w:val="000000" w:themeColor="text1"/>
                <w:sz w:val="24"/>
                <w:szCs w:val="24"/>
              </w:rPr>
              <w:t>Прямоугольная</w:t>
            </w:r>
            <w:proofErr w:type="spellEnd"/>
          </w:p>
        </w:tc>
        <w:tc>
          <w:tcPr>
            <w:tcW w:w="2842" w:type="dxa"/>
          </w:tcPr>
          <w:p w:rsidR="00215791" w:rsidRPr="00EA5531" w:rsidRDefault="00215791" w:rsidP="00814243">
            <w:pPr>
              <w:pStyle w:val="TableParagraph"/>
              <w:spacing w:line="304" w:lineRule="exact"/>
              <w:ind w:right="1148"/>
              <w:rPr>
                <w:color w:val="000000" w:themeColor="text1"/>
                <w:sz w:val="24"/>
                <w:szCs w:val="24"/>
              </w:rPr>
            </w:pPr>
            <w:r w:rsidRPr="00EA55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215791" w:rsidRPr="00EA5531" w:rsidRDefault="00215791" w:rsidP="00814243">
            <w:pPr>
              <w:pStyle w:val="TableParagraph"/>
              <w:spacing w:line="304" w:lineRule="exact"/>
              <w:ind w:right="1146"/>
              <w:rPr>
                <w:color w:val="000000" w:themeColor="text1"/>
                <w:sz w:val="24"/>
                <w:szCs w:val="24"/>
              </w:rPr>
            </w:pPr>
            <w:r w:rsidRPr="00EA553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A4CE2" w:rsidRPr="00EA5531" w:rsidRDefault="005A4CE2" w:rsidP="00A279A5">
      <w:pPr>
        <w:pStyle w:val="a8"/>
        <w:spacing w:before="89" w:line="276" w:lineRule="auto"/>
        <w:ind w:left="303" w:right="453" w:firstLine="566"/>
        <w:jc w:val="both"/>
        <w:rPr>
          <w:color w:val="000000" w:themeColor="text1"/>
        </w:rPr>
      </w:pPr>
    </w:p>
    <w:p w:rsidR="006575EA" w:rsidRPr="00EA5531" w:rsidRDefault="007A1A64" w:rsidP="00215791">
      <w:pPr>
        <w:pStyle w:val="a8"/>
        <w:spacing w:before="89" w:line="276" w:lineRule="auto"/>
        <w:ind w:left="303" w:right="453" w:firstLine="566"/>
        <w:jc w:val="center"/>
        <w:rPr>
          <w:b/>
          <w:color w:val="000000" w:themeColor="text1"/>
        </w:rPr>
      </w:pPr>
      <w:r w:rsidRPr="00EA5531">
        <w:rPr>
          <w:b/>
          <w:color w:val="000000" w:themeColor="text1"/>
        </w:rPr>
        <w:t>Практическое в</w:t>
      </w:r>
      <w:r w:rsidR="006575EA" w:rsidRPr="00EA5531">
        <w:rPr>
          <w:b/>
          <w:color w:val="000000" w:themeColor="text1"/>
        </w:rPr>
        <w:t>ыполнение работы</w:t>
      </w:r>
    </w:p>
    <w:p w:rsidR="007A1A64" w:rsidRPr="00EA5531" w:rsidRDefault="007A1A64" w:rsidP="007A1A64">
      <w:pPr>
        <w:pStyle w:val="a7"/>
        <w:numPr>
          <w:ilvl w:val="0"/>
          <w:numId w:val="1"/>
        </w:numPr>
        <w:spacing w:line="394" w:lineRule="exact"/>
        <w:ind w:left="426"/>
        <w:jc w:val="both"/>
        <w:rPr>
          <w:color w:val="000000" w:themeColor="text1"/>
          <w:sz w:val="28"/>
          <w:szCs w:val="28"/>
        </w:rPr>
      </w:pPr>
      <w:r w:rsidRPr="00EA5531">
        <w:rPr>
          <w:color w:val="000000" w:themeColor="text1"/>
          <w:sz w:val="28"/>
          <w:szCs w:val="28"/>
        </w:rPr>
        <w:t>Используя документацию изучить принципы работы  с оборудованием.</w:t>
      </w:r>
      <w:r w:rsidR="00215791" w:rsidRPr="00EA5531">
        <w:rPr>
          <w:color w:val="000000" w:themeColor="text1"/>
          <w:sz w:val="28"/>
          <w:szCs w:val="28"/>
        </w:rPr>
        <w:t xml:space="preserve"> </w:t>
      </w:r>
      <w:r w:rsidRPr="00EA5531">
        <w:rPr>
          <w:color w:val="000000" w:themeColor="text1"/>
          <w:sz w:val="28"/>
          <w:szCs w:val="28"/>
        </w:rPr>
        <w:t>Выписать основные параметры используемого осциллографа.</w:t>
      </w:r>
    </w:p>
    <w:p w:rsidR="006575EA" w:rsidRPr="00EA5531" w:rsidRDefault="006575EA" w:rsidP="007A1A64">
      <w:pPr>
        <w:pStyle w:val="a7"/>
        <w:numPr>
          <w:ilvl w:val="0"/>
          <w:numId w:val="1"/>
        </w:numPr>
        <w:spacing w:line="394" w:lineRule="exact"/>
        <w:ind w:left="426"/>
        <w:jc w:val="both"/>
        <w:rPr>
          <w:color w:val="000000" w:themeColor="text1"/>
          <w:sz w:val="28"/>
          <w:szCs w:val="28"/>
        </w:rPr>
      </w:pPr>
      <w:r w:rsidRPr="00EA5531">
        <w:rPr>
          <w:color w:val="000000" w:themeColor="text1"/>
          <w:sz w:val="28"/>
          <w:szCs w:val="28"/>
        </w:rPr>
        <w:t xml:space="preserve"> Изучение параметров прямоугольных сигналов. Выставить  на генераторе сигналов пря</w:t>
      </w:r>
      <w:r w:rsidR="007A1A64" w:rsidRPr="00EA5531">
        <w:rPr>
          <w:color w:val="000000" w:themeColor="text1"/>
          <w:sz w:val="28"/>
          <w:szCs w:val="28"/>
        </w:rPr>
        <w:t xml:space="preserve">моугольный сигнал частотой </w:t>
      </w:r>
      <w:r w:rsidR="007A1A64" w:rsidRPr="00EA5531">
        <w:rPr>
          <w:b/>
          <w:i/>
          <w:color w:val="000000" w:themeColor="text1"/>
          <w:sz w:val="28"/>
          <w:szCs w:val="28"/>
        </w:rPr>
        <w:t>1000</w:t>
      </w:r>
      <w:r w:rsidRPr="00EA5531">
        <w:rPr>
          <w:b/>
          <w:i/>
          <w:color w:val="000000" w:themeColor="text1"/>
          <w:sz w:val="28"/>
          <w:szCs w:val="28"/>
        </w:rPr>
        <w:t>Гц</w:t>
      </w:r>
      <w:r w:rsidR="007A1A64" w:rsidRPr="00EA5531">
        <w:rPr>
          <w:color w:val="000000" w:themeColor="text1"/>
          <w:sz w:val="28"/>
          <w:szCs w:val="28"/>
        </w:rPr>
        <w:t xml:space="preserve"> </w:t>
      </w:r>
      <w:r w:rsidRPr="00EA5531">
        <w:rPr>
          <w:color w:val="000000" w:themeColor="text1"/>
          <w:sz w:val="28"/>
          <w:szCs w:val="28"/>
        </w:rPr>
        <w:t xml:space="preserve"> и заданной   амплитудой. Получить и зарисовать осциллограмму сигналов. Определить  и записать период </w:t>
      </w:r>
      <w:r w:rsidRPr="00EA5531">
        <w:rPr>
          <w:i/>
          <w:color w:val="000000" w:themeColor="text1"/>
          <w:sz w:val="28"/>
          <w:szCs w:val="28"/>
        </w:rPr>
        <w:t>Т</w:t>
      </w:r>
      <w:r w:rsidRPr="00EA5531">
        <w:rPr>
          <w:color w:val="000000" w:themeColor="text1"/>
          <w:sz w:val="28"/>
          <w:szCs w:val="28"/>
        </w:rPr>
        <w:t>, амплитуду сигнала.  Рассчитать  частоту</w:t>
      </w:r>
      <w:r w:rsidRPr="00EA5531">
        <w:rPr>
          <w:i/>
          <w:iCs/>
          <w:color w:val="000000" w:themeColor="text1"/>
          <w:sz w:val="28"/>
          <w:szCs w:val="28"/>
          <w:shd w:val="clear" w:color="auto" w:fill="EEEEEE"/>
        </w:rPr>
        <w:t xml:space="preserve"> </w:t>
      </w:r>
      <w:r w:rsidRPr="00EA5531">
        <w:rPr>
          <w:b/>
          <w:i/>
          <w:iCs/>
          <w:color w:val="000000" w:themeColor="text1"/>
          <w:sz w:val="28"/>
          <w:szCs w:val="28"/>
          <w:shd w:val="clear" w:color="auto" w:fill="EEEEEE"/>
        </w:rPr>
        <w:t>f</w:t>
      </w:r>
      <w:r w:rsidR="00603CA0" w:rsidRPr="00EA5531">
        <w:rPr>
          <w:b/>
          <w:i/>
          <w:iCs/>
          <w:color w:val="000000" w:themeColor="text1"/>
          <w:sz w:val="28"/>
          <w:szCs w:val="28"/>
          <w:shd w:val="clear" w:color="auto" w:fill="EEEEEE"/>
        </w:rPr>
        <w:t>=1/Т</w:t>
      </w:r>
      <w:r w:rsidRPr="00EA5531">
        <w:rPr>
          <w:color w:val="000000" w:themeColor="text1"/>
          <w:sz w:val="28"/>
          <w:szCs w:val="28"/>
        </w:rPr>
        <w:t xml:space="preserve">, эффективное значение напряжения </w:t>
      </w:r>
      <w:r w:rsidRPr="00EA5531">
        <w:rPr>
          <w:b/>
          <w:i/>
          <w:color w:val="000000" w:themeColor="text1"/>
          <w:position w:val="1"/>
          <w:sz w:val="28"/>
          <w:szCs w:val="28"/>
        </w:rPr>
        <w:t>U</w:t>
      </w:r>
      <w:proofErr w:type="spellStart"/>
      <w:r w:rsidRPr="00EA5531">
        <w:rPr>
          <w:b/>
          <w:i/>
          <w:color w:val="000000" w:themeColor="text1"/>
          <w:position w:val="-6"/>
          <w:sz w:val="28"/>
          <w:szCs w:val="28"/>
        </w:rPr>
        <w:t>эфф</w:t>
      </w:r>
      <w:proofErr w:type="spellEnd"/>
      <w:r w:rsidRPr="00EA5531">
        <w:rPr>
          <w:i/>
          <w:color w:val="000000" w:themeColor="text1"/>
          <w:position w:val="-6"/>
          <w:sz w:val="28"/>
          <w:szCs w:val="28"/>
        </w:rPr>
        <w:t>,</w:t>
      </w:r>
      <w:r w:rsidRPr="00EA5531">
        <w:rPr>
          <w:color w:val="000000" w:themeColor="text1"/>
          <w:sz w:val="28"/>
          <w:szCs w:val="28"/>
        </w:rPr>
        <w:t xml:space="preserve"> скважность  </w:t>
      </w:r>
      <w:r w:rsidRPr="00EA5531">
        <w:rPr>
          <w:b/>
          <w:i/>
          <w:color w:val="000000" w:themeColor="text1"/>
          <w:sz w:val="28"/>
          <w:szCs w:val="28"/>
          <w:lang w:val="en-US"/>
        </w:rPr>
        <w:t>S</w:t>
      </w:r>
      <w:r w:rsidRPr="00EA5531">
        <w:rPr>
          <w:color w:val="000000" w:themeColor="text1"/>
          <w:sz w:val="28"/>
          <w:szCs w:val="28"/>
        </w:rPr>
        <w:t xml:space="preserve"> и  коэффициент  заполнения </w:t>
      </w:r>
      <w:r w:rsidR="00D74E85" w:rsidRPr="00D74E85">
        <w:rPr>
          <w:b/>
          <w:i/>
          <w:color w:val="000000" w:themeColor="text1"/>
          <w:sz w:val="28"/>
          <w:szCs w:val="28"/>
          <w:lang w:val="en-US"/>
        </w:rPr>
        <w:t>D</w:t>
      </w:r>
      <w:r w:rsidR="00D74E85" w:rsidRPr="00D74E85">
        <w:rPr>
          <w:b/>
          <w:i/>
          <w:color w:val="000000" w:themeColor="text1"/>
          <w:sz w:val="28"/>
          <w:szCs w:val="28"/>
        </w:rPr>
        <w:t xml:space="preserve"> </w:t>
      </w:r>
      <w:r w:rsidRPr="00EA5531">
        <w:rPr>
          <w:color w:val="000000" w:themeColor="text1"/>
          <w:sz w:val="28"/>
          <w:szCs w:val="28"/>
        </w:rPr>
        <w:t xml:space="preserve">сигналов,  эффективное значение напряжения </w:t>
      </w:r>
      <w:r w:rsidRPr="00EA5531">
        <w:rPr>
          <w:b/>
          <w:i/>
          <w:color w:val="000000" w:themeColor="text1"/>
          <w:position w:val="1"/>
          <w:sz w:val="28"/>
          <w:szCs w:val="28"/>
        </w:rPr>
        <w:t>U</w:t>
      </w:r>
      <w:proofErr w:type="spellStart"/>
      <w:r w:rsidRPr="00EA5531">
        <w:rPr>
          <w:b/>
          <w:i/>
          <w:color w:val="000000" w:themeColor="text1"/>
          <w:position w:val="-6"/>
          <w:sz w:val="28"/>
          <w:szCs w:val="28"/>
        </w:rPr>
        <w:t>эфф</w:t>
      </w:r>
      <w:proofErr w:type="spellEnd"/>
      <w:r w:rsidRPr="00EA5531">
        <w:rPr>
          <w:color w:val="000000" w:themeColor="text1"/>
          <w:sz w:val="28"/>
          <w:szCs w:val="28"/>
        </w:rPr>
        <w:t>.</w:t>
      </w:r>
    </w:p>
    <w:p w:rsidR="00B038D0" w:rsidRPr="00EA5531" w:rsidRDefault="006575EA" w:rsidP="00B038D0">
      <w:pPr>
        <w:pStyle w:val="a8"/>
        <w:spacing w:before="3"/>
        <w:ind w:firstLine="709"/>
        <w:jc w:val="both"/>
        <w:rPr>
          <w:color w:val="000000" w:themeColor="text1"/>
        </w:rPr>
      </w:pPr>
      <w:r w:rsidRPr="00EA5531">
        <w:rPr>
          <w:color w:val="000000" w:themeColor="text1"/>
        </w:rPr>
        <w:t xml:space="preserve"> </w:t>
      </w:r>
      <w:r w:rsidR="007A1A64" w:rsidRPr="00EA5531">
        <w:rPr>
          <w:color w:val="000000" w:themeColor="text1"/>
        </w:rPr>
        <w:t>Результаты работы представить в виде отчета</w:t>
      </w:r>
      <w:r w:rsidR="00215791" w:rsidRPr="00EA5531">
        <w:rPr>
          <w:color w:val="000000" w:themeColor="text1"/>
        </w:rPr>
        <w:t>, представленного в электронном формате</w:t>
      </w:r>
      <w:r w:rsidR="007A1A64" w:rsidRPr="00EA5531">
        <w:rPr>
          <w:color w:val="000000" w:themeColor="text1"/>
        </w:rPr>
        <w:t>.</w:t>
      </w:r>
      <w:r w:rsidR="00B038D0" w:rsidRPr="00EA5531">
        <w:rPr>
          <w:color w:val="000000" w:themeColor="text1"/>
        </w:rPr>
        <w:t xml:space="preserve">  Отчет должен содержать: </w:t>
      </w:r>
    </w:p>
    <w:p w:rsidR="00B038D0" w:rsidRPr="00EA5531" w:rsidRDefault="00B038D0" w:rsidP="00B038D0">
      <w:pPr>
        <w:pStyle w:val="a8"/>
        <w:spacing w:before="3"/>
        <w:ind w:firstLine="709"/>
        <w:jc w:val="both"/>
        <w:rPr>
          <w:color w:val="000000" w:themeColor="text1"/>
        </w:rPr>
      </w:pPr>
    </w:p>
    <w:p w:rsidR="00B038D0" w:rsidRPr="00EA5531" w:rsidRDefault="00B038D0" w:rsidP="00B038D0">
      <w:pPr>
        <w:pStyle w:val="a8"/>
        <w:numPr>
          <w:ilvl w:val="0"/>
          <w:numId w:val="3"/>
        </w:numPr>
        <w:spacing w:before="3"/>
        <w:jc w:val="both"/>
        <w:rPr>
          <w:color w:val="000000" w:themeColor="text1"/>
        </w:rPr>
      </w:pPr>
      <w:r w:rsidRPr="00EA5531">
        <w:rPr>
          <w:color w:val="000000" w:themeColor="text1"/>
        </w:rPr>
        <w:t>Тему</w:t>
      </w:r>
      <w:r w:rsidR="00737851" w:rsidRPr="00EA5531">
        <w:rPr>
          <w:color w:val="000000" w:themeColor="text1"/>
        </w:rPr>
        <w:t xml:space="preserve"> </w:t>
      </w:r>
      <w:r w:rsidRPr="00EA5531">
        <w:rPr>
          <w:color w:val="000000" w:themeColor="text1"/>
        </w:rPr>
        <w:t>работы.</w:t>
      </w:r>
    </w:p>
    <w:p w:rsidR="00B038D0" w:rsidRPr="00EA5531" w:rsidRDefault="00737851" w:rsidP="00B038D0">
      <w:pPr>
        <w:pStyle w:val="a8"/>
        <w:numPr>
          <w:ilvl w:val="0"/>
          <w:numId w:val="3"/>
        </w:numPr>
        <w:spacing w:before="3"/>
        <w:jc w:val="both"/>
        <w:rPr>
          <w:color w:val="000000" w:themeColor="text1"/>
        </w:rPr>
      </w:pPr>
      <w:r w:rsidRPr="00EA5531">
        <w:rPr>
          <w:color w:val="000000" w:themeColor="text1"/>
        </w:rPr>
        <w:t>Параметры и характеристики осциллографа</w:t>
      </w:r>
      <w:r w:rsidR="00B038D0" w:rsidRPr="00EA5531">
        <w:rPr>
          <w:color w:val="000000" w:themeColor="text1"/>
        </w:rPr>
        <w:t>.</w:t>
      </w:r>
    </w:p>
    <w:p w:rsidR="00B038D0" w:rsidRPr="00EA5531" w:rsidRDefault="00B038D0" w:rsidP="00B038D0">
      <w:pPr>
        <w:pStyle w:val="a8"/>
        <w:numPr>
          <w:ilvl w:val="0"/>
          <w:numId w:val="3"/>
        </w:numPr>
        <w:spacing w:before="3"/>
        <w:jc w:val="both"/>
        <w:rPr>
          <w:color w:val="000000" w:themeColor="text1"/>
        </w:rPr>
      </w:pPr>
      <w:r w:rsidRPr="00EA5531">
        <w:rPr>
          <w:color w:val="000000" w:themeColor="text1"/>
        </w:rPr>
        <w:t xml:space="preserve">Осциллограмму сигнала,  расчетные формулы   и полученные параметры сигналов. </w:t>
      </w:r>
    </w:p>
    <w:p w:rsidR="006575EA" w:rsidRPr="00EA5531" w:rsidRDefault="006575EA" w:rsidP="004F3109">
      <w:pPr>
        <w:spacing w:after="0"/>
        <w:ind w:left="6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A553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Контрольные вопросы</w:t>
      </w:r>
    </w:p>
    <w:p w:rsidR="006575EA" w:rsidRPr="00EA5531" w:rsidRDefault="006575EA" w:rsidP="004F3109">
      <w:pPr>
        <w:pStyle w:val="a7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EA5531">
        <w:rPr>
          <w:color w:val="000000" w:themeColor="text1"/>
          <w:sz w:val="28"/>
          <w:szCs w:val="28"/>
        </w:rPr>
        <w:t xml:space="preserve">Основные параметры </w:t>
      </w:r>
      <w:r w:rsidRPr="00EA5531">
        <w:rPr>
          <w:color w:val="000000" w:themeColor="text1"/>
          <w:sz w:val="28"/>
          <w:szCs w:val="28"/>
          <w:lang w:val="en-US"/>
        </w:rPr>
        <w:t xml:space="preserve"> </w:t>
      </w:r>
      <w:r w:rsidRPr="00EA5531">
        <w:rPr>
          <w:color w:val="000000" w:themeColor="text1"/>
          <w:sz w:val="28"/>
          <w:szCs w:val="28"/>
        </w:rPr>
        <w:t xml:space="preserve">прямоугольного  сигнала. </w:t>
      </w:r>
    </w:p>
    <w:p w:rsidR="006575EA" w:rsidRPr="00EA5531" w:rsidRDefault="006575EA" w:rsidP="004F3109">
      <w:pPr>
        <w:pStyle w:val="a7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EA5531">
        <w:rPr>
          <w:color w:val="000000" w:themeColor="text1"/>
          <w:sz w:val="28"/>
          <w:szCs w:val="28"/>
        </w:rPr>
        <w:t xml:space="preserve"> Что характеризует  коэффициент амплитуды сигнала?</w:t>
      </w:r>
    </w:p>
    <w:p w:rsidR="006575EA" w:rsidRPr="00EA5531" w:rsidRDefault="006575EA" w:rsidP="004426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75EA" w:rsidRPr="00EA5531" w:rsidSect="00C241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6EAD"/>
    <w:multiLevelType w:val="hybridMultilevel"/>
    <w:tmpl w:val="7422C3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554291"/>
    <w:multiLevelType w:val="hybridMultilevel"/>
    <w:tmpl w:val="465E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B2DC3"/>
    <w:multiLevelType w:val="hybridMultilevel"/>
    <w:tmpl w:val="BD3C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C2416A"/>
    <w:rsid w:val="000D0116"/>
    <w:rsid w:val="0016185E"/>
    <w:rsid w:val="001B5268"/>
    <w:rsid w:val="00215791"/>
    <w:rsid w:val="00375EDD"/>
    <w:rsid w:val="003B055A"/>
    <w:rsid w:val="004426F3"/>
    <w:rsid w:val="004442C0"/>
    <w:rsid w:val="004F3109"/>
    <w:rsid w:val="00546E73"/>
    <w:rsid w:val="005A4CE2"/>
    <w:rsid w:val="00603CA0"/>
    <w:rsid w:val="006575EA"/>
    <w:rsid w:val="00737851"/>
    <w:rsid w:val="007A1A64"/>
    <w:rsid w:val="00903BED"/>
    <w:rsid w:val="00973FF1"/>
    <w:rsid w:val="00A279A5"/>
    <w:rsid w:val="00B038D0"/>
    <w:rsid w:val="00BD43C0"/>
    <w:rsid w:val="00C2416A"/>
    <w:rsid w:val="00C57F91"/>
    <w:rsid w:val="00D74E85"/>
    <w:rsid w:val="00DE15C8"/>
    <w:rsid w:val="00EA5531"/>
    <w:rsid w:val="00EF11E4"/>
    <w:rsid w:val="00F27E40"/>
    <w:rsid w:val="00FA59B6"/>
    <w:rsid w:val="00FB315C"/>
    <w:rsid w:val="00FC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1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1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57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Body Text"/>
    <w:basedOn w:val="a"/>
    <w:link w:val="a9"/>
    <w:uiPriority w:val="1"/>
    <w:qFormat/>
    <w:rsid w:val="00FA5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FA59B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Emphasis"/>
    <w:basedOn w:val="a0"/>
    <w:uiPriority w:val="20"/>
    <w:qFormat/>
    <w:rsid w:val="00FA59B6"/>
    <w:rPr>
      <w:i/>
      <w:iCs/>
    </w:rPr>
  </w:style>
  <w:style w:type="paragraph" w:customStyle="1" w:styleId="ql-center-displayed-equation">
    <w:name w:val="ql-center-displayed-equation"/>
    <w:basedOn w:val="a"/>
    <w:rsid w:val="00FA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57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215791"/>
    <w:pPr>
      <w:widowControl w:val="0"/>
      <w:autoSpaceDE w:val="0"/>
      <w:autoSpaceDN w:val="0"/>
      <w:spacing w:before="50" w:after="0" w:line="240" w:lineRule="auto"/>
      <w:ind w:left="330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15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</dc:creator>
  <cp:lastModifiedBy>СМ</cp:lastModifiedBy>
  <cp:revision>2</cp:revision>
  <dcterms:created xsi:type="dcterms:W3CDTF">2025-04-06T06:38:00Z</dcterms:created>
  <dcterms:modified xsi:type="dcterms:W3CDTF">2025-04-06T06:38:00Z</dcterms:modified>
</cp:coreProperties>
</file>