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9E9" w:rsidRPr="007C253B" w:rsidRDefault="00F5350F" w:rsidP="00F5350F">
      <w:pPr>
        <w:tabs>
          <w:tab w:val="left" w:pos="8080"/>
        </w:tabs>
        <w:ind w:firstLine="709"/>
        <w:jc w:val="center"/>
        <w:rPr>
          <w:b/>
          <w:i/>
          <w:sz w:val="26"/>
          <w:szCs w:val="26"/>
        </w:rPr>
      </w:pPr>
      <w:r>
        <w:rPr>
          <w:b/>
          <w:sz w:val="26"/>
          <w:szCs w:val="26"/>
        </w:rPr>
        <w:t>Практическое занятие №44</w:t>
      </w:r>
    </w:p>
    <w:p w:rsidR="00F5350F" w:rsidRPr="00F5350F" w:rsidRDefault="00F5350F" w:rsidP="00F5350F">
      <w:pPr>
        <w:ind w:firstLine="709"/>
        <w:jc w:val="center"/>
        <w:rPr>
          <w:b/>
          <w:i/>
          <w:sz w:val="28"/>
          <w:szCs w:val="20"/>
        </w:rPr>
      </w:pPr>
      <w:r w:rsidRPr="00F5350F">
        <w:rPr>
          <w:b/>
          <w:sz w:val="28"/>
          <w:szCs w:val="20"/>
        </w:rPr>
        <w:t>Тема: Работа с электронной почтой</w:t>
      </w:r>
    </w:p>
    <w:p w:rsidR="00F5350F" w:rsidRPr="00F5350F" w:rsidRDefault="00F5350F" w:rsidP="00F5350F">
      <w:pPr>
        <w:ind w:firstLine="709"/>
        <w:jc w:val="both"/>
        <w:rPr>
          <w:sz w:val="28"/>
          <w:szCs w:val="20"/>
          <w:u w:val="single"/>
        </w:rPr>
      </w:pPr>
      <w:r w:rsidRPr="00F5350F">
        <w:rPr>
          <w:b/>
          <w:sz w:val="28"/>
          <w:szCs w:val="20"/>
        </w:rPr>
        <w:t>Цель:</w:t>
      </w:r>
      <w:r w:rsidRPr="00F5350F">
        <w:rPr>
          <w:sz w:val="28"/>
          <w:szCs w:val="20"/>
        </w:rPr>
        <w:t xml:space="preserve"> Научиться работать с электронной почтой</w:t>
      </w:r>
    </w:p>
    <w:p w:rsidR="00F5350F" w:rsidRPr="00F5350F" w:rsidRDefault="00F5350F" w:rsidP="00F5350F">
      <w:pPr>
        <w:ind w:firstLine="709"/>
        <w:jc w:val="center"/>
        <w:rPr>
          <w:sz w:val="28"/>
          <w:szCs w:val="20"/>
          <w:u w:val="single"/>
        </w:rPr>
      </w:pPr>
      <w:r w:rsidRPr="00F5350F">
        <w:rPr>
          <w:sz w:val="28"/>
          <w:szCs w:val="20"/>
          <w:u w:val="single"/>
        </w:rPr>
        <w:t>Основные теоретические положения:</w:t>
      </w:r>
    </w:p>
    <w:p w:rsidR="00F5350F" w:rsidRPr="00F5350F" w:rsidRDefault="00F5350F" w:rsidP="00F5350F">
      <w:pPr>
        <w:ind w:firstLine="709"/>
        <w:jc w:val="both"/>
        <w:rPr>
          <w:b/>
          <w:bCs/>
          <w:sz w:val="28"/>
          <w:szCs w:val="20"/>
        </w:rPr>
      </w:pPr>
      <w:r w:rsidRPr="00F5350F">
        <w:rPr>
          <w:b/>
          <w:bCs/>
          <w:sz w:val="28"/>
          <w:szCs w:val="20"/>
        </w:rPr>
        <w:t>Электронная почта</w:t>
      </w:r>
      <w:r w:rsidRPr="00F5350F">
        <w:rPr>
          <w:sz w:val="28"/>
          <w:szCs w:val="20"/>
        </w:rPr>
        <w:t xml:space="preserve"> – одна из наиболее распространенных и популярных функций компьютерных сетей, обеспечивающая обмен сообщениями между пользователями сети.</w:t>
      </w:r>
      <w:r w:rsidRPr="00F5350F">
        <w:rPr>
          <w:sz w:val="28"/>
          <w:szCs w:val="20"/>
        </w:rPr>
        <w:br/>
        <w:t>Порядок использования электронной почты во многом сходен с обычной почтой. Роль почтовых отделений играют узлы сети Интернет, на которых абонентам организуются специальные почтовые ящики. По электронной почте можно перес</w:t>
      </w:r>
      <w:bookmarkStart w:id="0" w:name="_GoBack"/>
      <w:bookmarkEnd w:id="0"/>
      <w:r w:rsidRPr="00F5350F">
        <w:rPr>
          <w:sz w:val="28"/>
          <w:szCs w:val="20"/>
        </w:rPr>
        <w:t>ылать не только текстовые сообщения, но и готовые файлы, созданные в любых других программах.</w:t>
      </w:r>
      <w:r w:rsidRPr="00F5350F">
        <w:rPr>
          <w:sz w:val="28"/>
          <w:szCs w:val="20"/>
        </w:rPr>
        <w:br/>
        <w:t>При пересылке сообщений по электронной почте необходимо указывать адрес получателя в сети Интернет, который имеет следующую структуру:</w:t>
      </w:r>
    </w:p>
    <w:p w:rsidR="00F5350F" w:rsidRPr="00F5350F" w:rsidRDefault="00F5350F" w:rsidP="00F5350F">
      <w:pPr>
        <w:ind w:firstLine="709"/>
        <w:jc w:val="both"/>
        <w:rPr>
          <w:sz w:val="28"/>
          <w:szCs w:val="20"/>
        </w:rPr>
      </w:pPr>
      <w:r w:rsidRPr="00F5350F">
        <w:rPr>
          <w:sz w:val="28"/>
          <w:szCs w:val="20"/>
          <w:u w:val="single"/>
        </w:rPr>
        <w:t>&lt;имя пользователя&gt;@&lt;адрес компьютера&gt;</w:t>
      </w:r>
      <w:r w:rsidRPr="00F5350F">
        <w:rPr>
          <w:sz w:val="28"/>
          <w:szCs w:val="20"/>
        </w:rPr>
        <w:t xml:space="preserve"> </w:t>
      </w:r>
    </w:p>
    <w:p w:rsidR="00F5350F" w:rsidRDefault="00F5350F" w:rsidP="00F5350F">
      <w:pPr>
        <w:ind w:firstLine="709"/>
        <w:jc w:val="both"/>
        <w:rPr>
          <w:sz w:val="28"/>
          <w:szCs w:val="20"/>
        </w:rPr>
      </w:pPr>
    </w:p>
    <w:p w:rsidR="00F5350F" w:rsidRPr="00F5350F" w:rsidRDefault="00F5350F" w:rsidP="00F5350F">
      <w:pPr>
        <w:ind w:firstLine="709"/>
        <w:jc w:val="both"/>
        <w:rPr>
          <w:sz w:val="28"/>
          <w:szCs w:val="20"/>
        </w:rPr>
      </w:pPr>
      <w:r w:rsidRPr="00F5350F">
        <w:rPr>
          <w:sz w:val="28"/>
          <w:szCs w:val="20"/>
        </w:rPr>
        <w:t>Имя пользователя может представлять собой любую последовательность латинских букв и включать несколько сегментов, разделенных точкой. Смысловое значение имени пользователя сожжет быть самым разнообразным: фамилия, имя, фамилия и инициалы, название подразделения и т.п.</w:t>
      </w:r>
      <w:r w:rsidRPr="00F5350F">
        <w:rPr>
          <w:sz w:val="28"/>
          <w:szCs w:val="20"/>
        </w:rPr>
        <w:br/>
        <w:t xml:space="preserve">Адрес компьютера представляет собой последовательность доменов, описывающих части адреса в текстовой форме и разделенных точкой. Например, </w:t>
      </w:r>
    </w:p>
    <w:p w:rsidR="00F5350F" w:rsidRPr="00F5350F" w:rsidRDefault="00F5350F" w:rsidP="00F5350F">
      <w:pPr>
        <w:ind w:firstLine="709"/>
        <w:jc w:val="both"/>
        <w:rPr>
          <w:sz w:val="28"/>
          <w:szCs w:val="20"/>
        </w:rPr>
      </w:pPr>
      <w:r w:rsidRPr="00F5350F">
        <w:rPr>
          <w:sz w:val="28"/>
          <w:szCs w:val="20"/>
          <w:u w:val="single"/>
        </w:rPr>
        <w:t>metod-kopilka@mail.ru</w:t>
      </w:r>
      <w:r w:rsidRPr="00F5350F">
        <w:rPr>
          <w:sz w:val="28"/>
          <w:szCs w:val="20"/>
        </w:rPr>
        <w:t xml:space="preserve"> </w:t>
      </w:r>
    </w:p>
    <w:p w:rsidR="00F5350F" w:rsidRPr="00F5350F" w:rsidRDefault="00F5350F" w:rsidP="00F5350F">
      <w:pPr>
        <w:ind w:firstLine="709"/>
        <w:jc w:val="both"/>
        <w:rPr>
          <w:sz w:val="28"/>
          <w:szCs w:val="20"/>
        </w:rPr>
      </w:pPr>
      <w:r w:rsidRPr="00F5350F">
        <w:rPr>
          <w:sz w:val="28"/>
          <w:szCs w:val="20"/>
        </w:rPr>
        <w:t>Для работы электронной почты созданы специальные протоколы:</w:t>
      </w:r>
      <w:r w:rsidRPr="00F5350F">
        <w:rPr>
          <w:sz w:val="28"/>
          <w:szCs w:val="20"/>
        </w:rPr>
        <w:br/>
      </w:r>
      <w:r w:rsidRPr="00F5350F">
        <w:rPr>
          <w:b/>
          <w:bCs/>
          <w:sz w:val="28"/>
          <w:szCs w:val="20"/>
        </w:rPr>
        <w:t>POP 3</w:t>
      </w:r>
      <w:r w:rsidRPr="00F5350F">
        <w:rPr>
          <w:sz w:val="28"/>
          <w:szCs w:val="20"/>
        </w:rPr>
        <w:t xml:space="preserve"> (</w:t>
      </w:r>
      <w:proofErr w:type="spellStart"/>
      <w:r w:rsidRPr="00F5350F">
        <w:rPr>
          <w:sz w:val="28"/>
          <w:szCs w:val="20"/>
        </w:rPr>
        <w:t>Post</w:t>
      </w:r>
      <w:proofErr w:type="spellEnd"/>
      <w:r w:rsidRPr="00F5350F">
        <w:rPr>
          <w:sz w:val="28"/>
          <w:szCs w:val="20"/>
        </w:rPr>
        <w:t xml:space="preserve"> </w:t>
      </w:r>
      <w:proofErr w:type="spellStart"/>
      <w:r w:rsidRPr="00F5350F">
        <w:rPr>
          <w:sz w:val="28"/>
          <w:szCs w:val="20"/>
        </w:rPr>
        <w:t>Office</w:t>
      </w:r>
      <w:proofErr w:type="spellEnd"/>
      <w:r w:rsidRPr="00F5350F">
        <w:rPr>
          <w:sz w:val="28"/>
          <w:szCs w:val="20"/>
        </w:rPr>
        <w:t xml:space="preserve"> </w:t>
      </w:r>
      <w:proofErr w:type="spellStart"/>
      <w:r w:rsidRPr="00F5350F">
        <w:rPr>
          <w:sz w:val="28"/>
          <w:szCs w:val="20"/>
        </w:rPr>
        <w:t>Protocol</w:t>
      </w:r>
      <w:proofErr w:type="spellEnd"/>
      <w:r w:rsidRPr="00F5350F">
        <w:rPr>
          <w:sz w:val="28"/>
          <w:szCs w:val="20"/>
        </w:rPr>
        <w:t>) – протокол почтовой службы входящих сообщений;</w:t>
      </w:r>
      <w:r w:rsidRPr="00F5350F">
        <w:rPr>
          <w:sz w:val="28"/>
          <w:szCs w:val="20"/>
        </w:rPr>
        <w:br/>
      </w:r>
      <w:r w:rsidRPr="00F5350F">
        <w:rPr>
          <w:b/>
          <w:bCs/>
          <w:sz w:val="28"/>
          <w:szCs w:val="20"/>
        </w:rPr>
        <w:t>SMTP</w:t>
      </w:r>
      <w:r w:rsidRPr="00F5350F">
        <w:rPr>
          <w:sz w:val="28"/>
          <w:szCs w:val="20"/>
        </w:rPr>
        <w:t xml:space="preserve"> (</w:t>
      </w:r>
      <w:proofErr w:type="spellStart"/>
      <w:r w:rsidRPr="00F5350F">
        <w:rPr>
          <w:sz w:val="28"/>
          <w:szCs w:val="20"/>
        </w:rPr>
        <w:t>Simple</w:t>
      </w:r>
      <w:proofErr w:type="spellEnd"/>
      <w:r w:rsidRPr="00F5350F">
        <w:rPr>
          <w:sz w:val="28"/>
          <w:szCs w:val="20"/>
        </w:rPr>
        <w:t xml:space="preserve"> </w:t>
      </w:r>
      <w:proofErr w:type="spellStart"/>
      <w:r w:rsidRPr="00F5350F">
        <w:rPr>
          <w:sz w:val="28"/>
          <w:szCs w:val="20"/>
        </w:rPr>
        <w:t>Mail</w:t>
      </w:r>
      <w:proofErr w:type="spellEnd"/>
      <w:r w:rsidRPr="00F5350F">
        <w:rPr>
          <w:sz w:val="28"/>
          <w:szCs w:val="20"/>
        </w:rPr>
        <w:t xml:space="preserve"> </w:t>
      </w:r>
      <w:proofErr w:type="spellStart"/>
      <w:r w:rsidRPr="00F5350F">
        <w:rPr>
          <w:sz w:val="28"/>
          <w:szCs w:val="20"/>
        </w:rPr>
        <w:t>Transfer</w:t>
      </w:r>
      <w:proofErr w:type="spellEnd"/>
      <w:r w:rsidRPr="00F5350F">
        <w:rPr>
          <w:sz w:val="28"/>
          <w:szCs w:val="20"/>
        </w:rPr>
        <w:t xml:space="preserve"> </w:t>
      </w:r>
      <w:proofErr w:type="spellStart"/>
      <w:r w:rsidRPr="00F5350F">
        <w:rPr>
          <w:sz w:val="28"/>
          <w:szCs w:val="20"/>
        </w:rPr>
        <w:t>Protocol</w:t>
      </w:r>
      <w:proofErr w:type="spellEnd"/>
      <w:r w:rsidRPr="00F5350F">
        <w:rPr>
          <w:sz w:val="28"/>
          <w:szCs w:val="20"/>
        </w:rPr>
        <w:t>) – простой протокол передачи почтовых исходящих сообщений;</w:t>
      </w:r>
      <w:r w:rsidRPr="00F5350F">
        <w:rPr>
          <w:sz w:val="28"/>
          <w:szCs w:val="20"/>
        </w:rPr>
        <w:br/>
      </w:r>
      <w:r w:rsidRPr="00F5350F">
        <w:rPr>
          <w:b/>
          <w:bCs/>
          <w:sz w:val="28"/>
          <w:szCs w:val="20"/>
        </w:rPr>
        <w:t>IMAP</w:t>
      </w:r>
      <w:r w:rsidRPr="00F5350F">
        <w:rPr>
          <w:sz w:val="28"/>
          <w:szCs w:val="20"/>
        </w:rPr>
        <w:t xml:space="preserve"> (</w:t>
      </w:r>
      <w:proofErr w:type="spellStart"/>
      <w:r w:rsidRPr="00F5350F">
        <w:rPr>
          <w:sz w:val="28"/>
          <w:szCs w:val="20"/>
        </w:rPr>
        <w:t>Internet</w:t>
      </w:r>
      <w:proofErr w:type="spellEnd"/>
      <w:r w:rsidRPr="00F5350F">
        <w:rPr>
          <w:sz w:val="28"/>
          <w:szCs w:val="20"/>
        </w:rPr>
        <w:t xml:space="preserve"> </w:t>
      </w:r>
      <w:proofErr w:type="spellStart"/>
      <w:r w:rsidRPr="00F5350F">
        <w:rPr>
          <w:sz w:val="28"/>
          <w:szCs w:val="20"/>
        </w:rPr>
        <w:t>Message</w:t>
      </w:r>
      <w:proofErr w:type="spellEnd"/>
      <w:r w:rsidRPr="00F5350F">
        <w:rPr>
          <w:sz w:val="28"/>
          <w:szCs w:val="20"/>
        </w:rPr>
        <w:t xml:space="preserve"> </w:t>
      </w:r>
      <w:proofErr w:type="spellStart"/>
      <w:r w:rsidRPr="00F5350F">
        <w:rPr>
          <w:sz w:val="28"/>
          <w:szCs w:val="20"/>
        </w:rPr>
        <w:t>Access</w:t>
      </w:r>
      <w:proofErr w:type="spellEnd"/>
      <w:r w:rsidRPr="00F5350F">
        <w:rPr>
          <w:sz w:val="28"/>
          <w:szCs w:val="20"/>
        </w:rPr>
        <w:t xml:space="preserve"> </w:t>
      </w:r>
      <w:proofErr w:type="spellStart"/>
      <w:r w:rsidRPr="00F5350F">
        <w:rPr>
          <w:sz w:val="28"/>
          <w:szCs w:val="20"/>
        </w:rPr>
        <w:t>Protocol</w:t>
      </w:r>
      <w:proofErr w:type="spellEnd"/>
      <w:r w:rsidRPr="00F5350F">
        <w:rPr>
          <w:sz w:val="28"/>
          <w:szCs w:val="20"/>
        </w:rPr>
        <w:t>) – протокол Интернет -</w:t>
      </w:r>
      <w:r>
        <w:rPr>
          <w:sz w:val="28"/>
          <w:szCs w:val="20"/>
        </w:rPr>
        <w:t xml:space="preserve"> доступа к сообщениям.</w:t>
      </w:r>
      <w:r>
        <w:rPr>
          <w:sz w:val="28"/>
          <w:szCs w:val="20"/>
        </w:rPr>
        <w:br/>
        <w:t>Для того</w:t>
      </w:r>
      <w:proofErr w:type="gramStart"/>
      <w:r w:rsidRPr="00F5350F">
        <w:rPr>
          <w:sz w:val="28"/>
          <w:szCs w:val="20"/>
        </w:rPr>
        <w:t>,</w:t>
      </w:r>
      <w:proofErr w:type="gramEnd"/>
      <w:r w:rsidRPr="00F5350F">
        <w:rPr>
          <w:sz w:val="28"/>
          <w:szCs w:val="20"/>
        </w:rPr>
        <w:t xml:space="preserve"> чтобы воспользоваться электронной почтой необходимо программное обеспечение, где должны быть указаны следующие данные: логическое имя;  пароль;  адрес электронной почты;  тип используемого протокола. </w:t>
      </w:r>
    </w:p>
    <w:p w:rsidR="00F5350F" w:rsidRPr="00F5350F" w:rsidRDefault="00F5350F" w:rsidP="00F5350F">
      <w:pPr>
        <w:ind w:firstLine="709"/>
        <w:jc w:val="both"/>
        <w:rPr>
          <w:sz w:val="28"/>
          <w:szCs w:val="20"/>
        </w:rPr>
      </w:pPr>
      <w:r w:rsidRPr="00F5350F">
        <w:rPr>
          <w:sz w:val="28"/>
          <w:szCs w:val="20"/>
        </w:rPr>
        <w:t>Существует следующие способы работы с электронной почтой:</w:t>
      </w:r>
    </w:p>
    <w:p w:rsidR="00F5350F" w:rsidRPr="00F5350F" w:rsidRDefault="00F5350F" w:rsidP="00F5350F">
      <w:pPr>
        <w:numPr>
          <w:ilvl w:val="0"/>
          <w:numId w:val="31"/>
        </w:numPr>
        <w:ind w:left="0" w:firstLine="709"/>
        <w:jc w:val="both"/>
        <w:rPr>
          <w:sz w:val="28"/>
          <w:szCs w:val="20"/>
        </w:rPr>
      </w:pPr>
      <w:r w:rsidRPr="00F5350F">
        <w:rPr>
          <w:sz w:val="28"/>
          <w:szCs w:val="20"/>
        </w:rPr>
        <w:t xml:space="preserve">с помощью клиентских программ, предназначенных для работы с электронной почтой (например, </w:t>
      </w:r>
      <w:proofErr w:type="spellStart"/>
      <w:r w:rsidRPr="00F5350F">
        <w:rPr>
          <w:sz w:val="28"/>
          <w:szCs w:val="20"/>
        </w:rPr>
        <w:t>Microsoft</w:t>
      </w:r>
      <w:proofErr w:type="spellEnd"/>
      <w:r w:rsidRPr="00F5350F">
        <w:rPr>
          <w:sz w:val="28"/>
          <w:szCs w:val="20"/>
        </w:rPr>
        <w:t xml:space="preserve"> </w:t>
      </w:r>
      <w:proofErr w:type="spellStart"/>
      <w:r w:rsidRPr="00F5350F">
        <w:rPr>
          <w:sz w:val="28"/>
          <w:szCs w:val="20"/>
        </w:rPr>
        <w:t>Outlook</w:t>
      </w:r>
      <w:proofErr w:type="spellEnd"/>
      <w:r w:rsidRPr="00F5350F">
        <w:rPr>
          <w:sz w:val="28"/>
          <w:szCs w:val="20"/>
        </w:rPr>
        <w:t xml:space="preserve"> </w:t>
      </w:r>
      <w:proofErr w:type="spellStart"/>
      <w:r w:rsidRPr="00F5350F">
        <w:rPr>
          <w:sz w:val="28"/>
          <w:szCs w:val="20"/>
        </w:rPr>
        <w:t>Express</w:t>
      </w:r>
      <w:proofErr w:type="spellEnd"/>
      <w:r w:rsidRPr="00F5350F">
        <w:rPr>
          <w:sz w:val="28"/>
          <w:szCs w:val="20"/>
        </w:rPr>
        <w:t xml:space="preserve">, которая поставляется в составе операционных систем линейки MS </w:t>
      </w:r>
      <w:proofErr w:type="spellStart"/>
      <w:r w:rsidRPr="00F5350F">
        <w:rPr>
          <w:sz w:val="28"/>
          <w:szCs w:val="20"/>
        </w:rPr>
        <w:t>Windows</w:t>
      </w:r>
      <w:proofErr w:type="spellEnd"/>
      <w:r w:rsidRPr="00F5350F">
        <w:rPr>
          <w:sz w:val="28"/>
          <w:szCs w:val="20"/>
        </w:rPr>
        <w:t xml:space="preserve"> на правах стандартного приложения); </w:t>
      </w:r>
    </w:p>
    <w:p w:rsidR="00F5350F" w:rsidRPr="00F5350F" w:rsidRDefault="00F5350F" w:rsidP="00F5350F">
      <w:pPr>
        <w:numPr>
          <w:ilvl w:val="0"/>
          <w:numId w:val="31"/>
        </w:numPr>
        <w:ind w:left="0" w:firstLine="709"/>
        <w:jc w:val="both"/>
        <w:rPr>
          <w:sz w:val="28"/>
          <w:szCs w:val="20"/>
        </w:rPr>
      </w:pPr>
      <w:r w:rsidRPr="00F5350F">
        <w:rPr>
          <w:sz w:val="28"/>
          <w:szCs w:val="20"/>
        </w:rPr>
        <w:t xml:space="preserve">через </w:t>
      </w:r>
      <w:r w:rsidRPr="00F5350F">
        <w:rPr>
          <w:b/>
          <w:bCs/>
          <w:sz w:val="28"/>
          <w:szCs w:val="20"/>
        </w:rPr>
        <w:t>браузер</w:t>
      </w:r>
      <w:r w:rsidRPr="00F5350F">
        <w:rPr>
          <w:sz w:val="28"/>
          <w:szCs w:val="20"/>
        </w:rPr>
        <w:t xml:space="preserve"> (наприме</w:t>
      </w:r>
      <w:r>
        <w:rPr>
          <w:sz w:val="28"/>
          <w:szCs w:val="20"/>
        </w:rPr>
        <w:t xml:space="preserve">р, </w:t>
      </w:r>
      <w:proofErr w:type="spellStart"/>
      <w:r>
        <w:rPr>
          <w:sz w:val="28"/>
          <w:szCs w:val="20"/>
        </w:rPr>
        <w:t>Microsoft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Internet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Explorer</w:t>
      </w:r>
      <w:proofErr w:type="spellEnd"/>
      <w:r>
        <w:rPr>
          <w:sz w:val="28"/>
          <w:szCs w:val="20"/>
        </w:rPr>
        <w:t>)</w:t>
      </w:r>
      <w:r w:rsidRPr="00F5350F">
        <w:rPr>
          <w:sz w:val="28"/>
          <w:szCs w:val="20"/>
        </w:rPr>
        <w:t>, зарегистрировавшись на сервере, который предоставляет бесплатные почтовые услуги (</w:t>
      </w:r>
      <w:proofErr w:type="spellStart"/>
      <w:r w:rsidRPr="00F5350F">
        <w:rPr>
          <w:b/>
          <w:bCs/>
          <w:sz w:val="28"/>
          <w:szCs w:val="20"/>
        </w:rPr>
        <w:t>Web-mail</w:t>
      </w:r>
      <w:proofErr w:type="spellEnd"/>
      <w:r w:rsidRPr="00F5350F">
        <w:rPr>
          <w:sz w:val="28"/>
          <w:szCs w:val="20"/>
        </w:rPr>
        <w:t xml:space="preserve">). </w:t>
      </w:r>
    </w:p>
    <w:p w:rsidR="00F5350F" w:rsidRPr="00F5350F" w:rsidRDefault="00F5350F" w:rsidP="00F5350F">
      <w:pPr>
        <w:ind w:firstLine="709"/>
        <w:jc w:val="both"/>
        <w:rPr>
          <w:sz w:val="28"/>
          <w:szCs w:val="20"/>
        </w:rPr>
      </w:pPr>
      <w:r w:rsidRPr="00F5350F">
        <w:rPr>
          <w:b/>
          <w:bCs/>
          <w:sz w:val="28"/>
          <w:szCs w:val="20"/>
        </w:rPr>
        <w:t>Базовые функции почтовых клиентов</w:t>
      </w:r>
      <w:r w:rsidRPr="00F5350F">
        <w:rPr>
          <w:sz w:val="28"/>
          <w:szCs w:val="20"/>
        </w:rPr>
        <w:t xml:space="preserve"> предназначены для исполнения простейших операций по отправке и приему сообщений электронной почты. К ним относят:</w:t>
      </w:r>
    </w:p>
    <w:p w:rsidR="00F5350F" w:rsidRPr="00F5350F" w:rsidRDefault="00F5350F" w:rsidP="00F5350F">
      <w:pPr>
        <w:numPr>
          <w:ilvl w:val="0"/>
          <w:numId w:val="32"/>
        </w:numPr>
        <w:ind w:left="0" w:firstLine="709"/>
        <w:jc w:val="both"/>
        <w:rPr>
          <w:sz w:val="28"/>
          <w:szCs w:val="20"/>
        </w:rPr>
      </w:pPr>
      <w:r w:rsidRPr="00F5350F">
        <w:rPr>
          <w:sz w:val="28"/>
          <w:szCs w:val="20"/>
        </w:rPr>
        <w:t xml:space="preserve">прием почтовых сообщений и автономный просмотр; </w:t>
      </w:r>
    </w:p>
    <w:p w:rsidR="00F5350F" w:rsidRPr="00F5350F" w:rsidRDefault="00F5350F" w:rsidP="00F5350F">
      <w:pPr>
        <w:numPr>
          <w:ilvl w:val="0"/>
          <w:numId w:val="32"/>
        </w:numPr>
        <w:ind w:left="0" w:firstLine="709"/>
        <w:jc w:val="both"/>
        <w:rPr>
          <w:sz w:val="28"/>
          <w:szCs w:val="20"/>
        </w:rPr>
      </w:pPr>
      <w:r w:rsidRPr="00F5350F">
        <w:rPr>
          <w:sz w:val="28"/>
          <w:szCs w:val="20"/>
        </w:rPr>
        <w:t xml:space="preserve">создание новых сообщений; </w:t>
      </w:r>
    </w:p>
    <w:p w:rsidR="00F5350F" w:rsidRPr="00F5350F" w:rsidRDefault="00F5350F" w:rsidP="00F5350F">
      <w:pPr>
        <w:numPr>
          <w:ilvl w:val="0"/>
          <w:numId w:val="32"/>
        </w:numPr>
        <w:ind w:left="0" w:firstLine="709"/>
        <w:jc w:val="both"/>
        <w:rPr>
          <w:sz w:val="28"/>
          <w:szCs w:val="20"/>
        </w:rPr>
      </w:pPr>
      <w:r w:rsidRPr="00F5350F">
        <w:rPr>
          <w:sz w:val="28"/>
          <w:szCs w:val="20"/>
        </w:rPr>
        <w:lastRenderedPageBreak/>
        <w:t xml:space="preserve">автоматизация подготовки ответных сообщений; </w:t>
      </w:r>
    </w:p>
    <w:p w:rsidR="00F5350F" w:rsidRPr="00F5350F" w:rsidRDefault="00F5350F" w:rsidP="00F5350F">
      <w:pPr>
        <w:numPr>
          <w:ilvl w:val="0"/>
          <w:numId w:val="32"/>
        </w:numPr>
        <w:ind w:left="0" w:firstLine="709"/>
        <w:jc w:val="both"/>
        <w:rPr>
          <w:sz w:val="28"/>
          <w:szCs w:val="20"/>
        </w:rPr>
      </w:pPr>
      <w:r w:rsidRPr="00F5350F">
        <w:rPr>
          <w:sz w:val="28"/>
          <w:szCs w:val="20"/>
        </w:rPr>
        <w:t xml:space="preserve">операции с вложенными файлами; </w:t>
      </w:r>
    </w:p>
    <w:p w:rsidR="00F5350F" w:rsidRPr="00F5350F" w:rsidRDefault="00F5350F" w:rsidP="00F5350F">
      <w:pPr>
        <w:numPr>
          <w:ilvl w:val="0"/>
          <w:numId w:val="32"/>
        </w:numPr>
        <w:ind w:left="0" w:firstLine="709"/>
        <w:jc w:val="both"/>
        <w:rPr>
          <w:sz w:val="28"/>
          <w:szCs w:val="20"/>
        </w:rPr>
      </w:pPr>
      <w:r w:rsidRPr="00F5350F">
        <w:rPr>
          <w:sz w:val="28"/>
          <w:szCs w:val="20"/>
        </w:rPr>
        <w:t>поддержка адресной книги и др.</w:t>
      </w:r>
    </w:p>
    <w:p w:rsidR="00F5350F" w:rsidRPr="00F5350F" w:rsidRDefault="00F5350F" w:rsidP="00F5350F">
      <w:pPr>
        <w:ind w:firstLine="709"/>
        <w:jc w:val="both"/>
        <w:rPr>
          <w:sz w:val="28"/>
          <w:szCs w:val="20"/>
        </w:rPr>
      </w:pPr>
      <w:r w:rsidRPr="00F5350F">
        <w:rPr>
          <w:sz w:val="28"/>
          <w:szCs w:val="20"/>
        </w:rPr>
        <w:t xml:space="preserve">Оснащение: </w:t>
      </w:r>
    </w:p>
    <w:p w:rsidR="00F5350F" w:rsidRPr="00F5350F" w:rsidRDefault="00F5350F" w:rsidP="00F5350F">
      <w:pPr>
        <w:numPr>
          <w:ilvl w:val="0"/>
          <w:numId w:val="1"/>
        </w:numPr>
        <w:ind w:left="0" w:firstLine="709"/>
        <w:jc w:val="both"/>
        <w:rPr>
          <w:sz w:val="28"/>
          <w:szCs w:val="20"/>
        </w:rPr>
      </w:pPr>
      <w:r w:rsidRPr="00F5350F">
        <w:rPr>
          <w:sz w:val="28"/>
          <w:szCs w:val="20"/>
        </w:rPr>
        <w:t>компьютеры</w:t>
      </w:r>
    </w:p>
    <w:p w:rsidR="00F5350F" w:rsidRPr="00F5350F" w:rsidRDefault="00F5350F" w:rsidP="00F5350F">
      <w:pPr>
        <w:numPr>
          <w:ilvl w:val="0"/>
          <w:numId w:val="1"/>
        </w:numPr>
        <w:ind w:left="0" w:firstLine="709"/>
        <w:jc w:val="both"/>
        <w:rPr>
          <w:sz w:val="28"/>
          <w:szCs w:val="20"/>
        </w:rPr>
      </w:pPr>
      <w:r w:rsidRPr="00F5350F">
        <w:rPr>
          <w:sz w:val="28"/>
          <w:szCs w:val="20"/>
        </w:rPr>
        <w:t>мультимедиа</w:t>
      </w:r>
      <w:r>
        <w:rPr>
          <w:sz w:val="28"/>
          <w:szCs w:val="20"/>
        </w:rPr>
        <w:t xml:space="preserve"> </w:t>
      </w:r>
      <w:r w:rsidRPr="00F5350F">
        <w:rPr>
          <w:sz w:val="28"/>
          <w:szCs w:val="20"/>
        </w:rPr>
        <w:t>проектор</w:t>
      </w:r>
    </w:p>
    <w:p w:rsidR="00F5350F" w:rsidRPr="00F5350F" w:rsidRDefault="00F5350F" w:rsidP="00F5350F">
      <w:pPr>
        <w:numPr>
          <w:ilvl w:val="0"/>
          <w:numId w:val="1"/>
        </w:numPr>
        <w:ind w:left="0" w:firstLine="709"/>
        <w:jc w:val="both"/>
        <w:rPr>
          <w:sz w:val="28"/>
          <w:szCs w:val="20"/>
        </w:rPr>
      </w:pPr>
      <w:r w:rsidRPr="00F5350F">
        <w:rPr>
          <w:sz w:val="28"/>
          <w:szCs w:val="20"/>
        </w:rPr>
        <w:t>интерактивная доска</w:t>
      </w:r>
    </w:p>
    <w:p w:rsidR="00F5350F" w:rsidRPr="00F5350F" w:rsidRDefault="00F5350F" w:rsidP="00F5350F">
      <w:pPr>
        <w:numPr>
          <w:ilvl w:val="0"/>
          <w:numId w:val="1"/>
        </w:numPr>
        <w:ind w:left="0" w:firstLine="709"/>
        <w:jc w:val="both"/>
        <w:rPr>
          <w:sz w:val="28"/>
          <w:szCs w:val="20"/>
        </w:rPr>
      </w:pPr>
      <w:r w:rsidRPr="00F5350F">
        <w:rPr>
          <w:sz w:val="28"/>
          <w:szCs w:val="20"/>
        </w:rPr>
        <w:t>средства телекоммуникации</w:t>
      </w:r>
    </w:p>
    <w:p w:rsidR="00F5350F" w:rsidRPr="00F5350F" w:rsidRDefault="00F5350F" w:rsidP="00F5350F">
      <w:pPr>
        <w:numPr>
          <w:ilvl w:val="0"/>
          <w:numId w:val="1"/>
        </w:numPr>
        <w:ind w:left="0" w:firstLine="709"/>
        <w:jc w:val="both"/>
        <w:rPr>
          <w:sz w:val="28"/>
          <w:szCs w:val="20"/>
        </w:rPr>
      </w:pPr>
      <w:r w:rsidRPr="00F5350F">
        <w:rPr>
          <w:sz w:val="28"/>
          <w:szCs w:val="20"/>
        </w:rPr>
        <w:t>колонки</w:t>
      </w:r>
    </w:p>
    <w:p w:rsidR="00F5350F" w:rsidRPr="00F5350F" w:rsidRDefault="00F5350F" w:rsidP="00F5350F">
      <w:pPr>
        <w:numPr>
          <w:ilvl w:val="0"/>
          <w:numId w:val="1"/>
        </w:numPr>
        <w:ind w:left="0" w:firstLine="709"/>
        <w:jc w:val="both"/>
        <w:rPr>
          <w:sz w:val="28"/>
          <w:szCs w:val="20"/>
        </w:rPr>
      </w:pPr>
      <w:r w:rsidRPr="00F5350F">
        <w:rPr>
          <w:sz w:val="28"/>
          <w:szCs w:val="20"/>
        </w:rPr>
        <w:t>принтер</w:t>
      </w:r>
    </w:p>
    <w:p w:rsidR="00F5350F" w:rsidRPr="00F5350F" w:rsidRDefault="00F5350F" w:rsidP="00F5350F">
      <w:pPr>
        <w:ind w:firstLine="709"/>
        <w:jc w:val="both"/>
        <w:outlineLvl w:val="0"/>
        <w:rPr>
          <w:bCs/>
          <w:kern w:val="36"/>
          <w:sz w:val="28"/>
          <w:szCs w:val="20"/>
          <w:u w:val="single"/>
          <w:lang w:val="en-US"/>
        </w:rPr>
      </w:pPr>
      <w:r w:rsidRPr="00F5350F">
        <w:rPr>
          <w:bCs/>
          <w:kern w:val="36"/>
          <w:sz w:val="28"/>
          <w:szCs w:val="20"/>
          <w:u w:val="single"/>
        </w:rPr>
        <w:t>Программное обеспечение дисциплины:</w:t>
      </w:r>
    </w:p>
    <w:p w:rsidR="00F5350F" w:rsidRPr="00F5350F" w:rsidRDefault="00F5350F" w:rsidP="00F5350F">
      <w:pPr>
        <w:numPr>
          <w:ilvl w:val="0"/>
          <w:numId w:val="1"/>
        </w:numPr>
        <w:ind w:left="0" w:firstLine="709"/>
        <w:jc w:val="both"/>
        <w:rPr>
          <w:sz w:val="28"/>
          <w:szCs w:val="20"/>
        </w:rPr>
      </w:pPr>
      <w:r w:rsidRPr="00F5350F">
        <w:rPr>
          <w:sz w:val="28"/>
          <w:szCs w:val="20"/>
        </w:rPr>
        <w:t>Операционная система.</w:t>
      </w:r>
    </w:p>
    <w:p w:rsidR="00F5350F" w:rsidRPr="00F5350F" w:rsidRDefault="00F5350F" w:rsidP="00F5350F">
      <w:pPr>
        <w:numPr>
          <w:ilvl w:val="0"/>
          <w:numId w:val="1"/>
        </w:numPr>
        <w:ind w:left="0" w:firstLine="709"/>
        <w:jc w:val="both"/>
        <w:rPr>
          <w:sz w:val="28"/>
          <w:szCs w:val="20"/>
        </w:rPr>
      </w:pPr>
      <w:r w:rsidRPr="00F5350F">
        <w:rPr>
          <w:sz w:val="28"/>
          <w:szCs w:val="20"/>
        </w:rPr>
        <w:t>Файловый менеджер (в составе операционной системы или др.).</w:t>
      </w:r>
    </w:p>
    <w:p w:rsidR="00F5350F" w:rsidRPr="00F5350F" w:rsidRDefault="00F5350F" w:rsidP="00F5350F">
      <w:pPr>
        <w:numPr>
          <w:ilvl w:val="0"/>
          <w:numId w:val="1"/>
        </w:numPr>
        <w:ind w:left="0" w:firstLine="709"/>
        <w:jc w:val="both"/>
        <w:rPr>
          <w:sz w:val="28"/>
          <w:szCs w:val="20"/>
        </w:rPr>
      </w:pPr>
      <w:r w:rsidRPr="00F5350F">
        <w:rPr>
          <w:sz w:val="28"/>
          <w:szCs w:val="20"/>
        </w:rPr>
        <w:t>Антивирусная программа.</w:t>
      </w:r>
    </w:p>
    <w:p w:rsidR="00F5350F" w:rsidRPr="00F5350F" w:rsidRDefault="00F5350F" w:rsidP="00F5350F">
      <w:pPr>
        <w:numPr>
          <w:ilvl w:val="0"/>
          <w:numId w:val="1"/>
        </w:numPr>
        <w:ind w:left="0" w:firstLine="709"/>
        <w:jc w:val="both"/>
        <w:rPr>
          <w:sz w:val="28"/>
          <w:szCs w:val="20"/>
        </w:rPr>
      </w:pPr>
      <w:r w:rsidRPr="00F5350F">
        <w:rPr>
          <w:sz w:val="28"/>
          <w:szCs w:val="20"/>
        </w:rPr>
        <w:t>Программа-архиватор.</w:t>
      </w:r>
    </w:p>
    <w:p w:rsidR="00F5350F" w:rsidRPr="00F5350F" w:rsidRDefault="00F5350F" w:rsidP="00F5350F">
      <w:pPr>
        <w:numPr>
          <w:ilvl w:val="0"/>
          <w:numId w:val="1"/>
        </w:numPr>
        <w:ind w:left="0" w:firstLine="709"/>
        <w:jc w:val="both"/>
        <w:rPr>
          <w:sz w:val="28"/>
          <w:szCs w:val="20"/>
        </w:rPr>
      </w:pPr>
      <w:r w:rsidRPr="00F5350F">
        <w:rPr>
          <w:sz w:val="28"/>
          <w:szCs w:val="20"/>
        </w:rPr>
        <w:t>Интегрированное офисное приложение, включающее текстовый редактор, растровый и векторный графические редакторы, программу разработки презентаций и электронные таблицы.</w:t>
      </w:r>
    </w:p>
    <w:p w:rsidR="00F5350F" w:rsidRPr="00F5350F" w:rsidRDefault="00F5350F" w:rsidP="00F5350F">
      <w:pPr>
        <w:numPr>
          <w:ilvl w:val="0"/>
          <w:numId w:val="1"/>
        </w:numPr>
        <w:ind w:left="0" w:firstLine="709"/>
        <w:jc w:val="both"/>
        <w:rPr>
          <w:sz w:val="28"/>
          <w:szCs w:val="20"/>
        </w:rPr>
      </w:pPr>
      <w:r w:rsidRPr="00F5350F">
        <w:rPr>
          <w:sz w:val="28"/>
          <w:szCs w:val="20"/>
        </w:rPr>
        <w:t>Простая система управления базами данных.</w:t>
      </w:r>
    </w:p>
    <w:p w:rsidR="00F5350F" w:rsidRPr="00F5350F" w:rsidRDefault="00F5350F" w:rsidP="00F5350F">
      <w:pPr>
        <w:numPr>
          <w:ilvl w:val="0"/>
          <w:numId w:val="1"/>
        </w:numPr>
        <w:ind w:left="0" w:firstLine="709"/>
        <w:jc w:val="both"/>
        <w:rPr>
          <w:sz w:val="28"/>
          <w:szCs w:val="20"/>
        </w:rPr>
      </w:pPr>
      <w:r w:rsidRPr="00F5350F">
        <w:rPr>
          <w:sz w:val="28"/>
          <w:szCs w:val="20"/>
        </w:rPr>
        <w:t>Мультимедиа проигрыватель (входит в состав операционных систем или др.).</w:t>
      </w:r>
    </w:p>
    <w:p w:rsidR="00F5350F" w:rsidRPr="00F5350F" w:rsidRDefault="00F5350F" w:rsidP="00F5350F">
      <w:pPr>
        <w:numPr>
          <w:ilvl w:val="0"/>
          <w:numId w:val="1"/>
        </w:numPr>
        <w:ind w:left="0" w:firstLine="709"/>
        <w:jc w:val="both"/>
        <w:rPr>
          <w:sz w:val="28"/>
          <w:szCs w:val="20"/>
        </w:rPr>
      </w:pPr>
      <w:r w:rsidRPr="00F5350F">
        <w:rPr>
          <w:sz w:val="28"/>
          <w:szCs w:val="20"/>
        </w:rPr>
        <w:t>Браузер (входит в состав операционных систем или др.).</w:t>
      </w:r>
    </w:p>
    <w:p w:rsidR="00F5350F" w:rsidRPr="00F5350F" w:rsidRDefault="00F5350F" w:rsidP="00F5350F">
      <w:pPr>
        <w:numPr>
          <w:ilvl w:val="0"/>
          <w:numId w:val="1"/>
        </w:numPr>
        <w:ind w:left="0" w:firstLine="709"/>
        <w:jc w:val="both"/>
        <w:rPr>
          <w:sz w:val="28"/>
          <w:szCs w:val="20"/>
        </w:rPr>
      </w:pPr>
      <w:r w:rsidRPr="00F5350F">
        <w:rPr>
          <w:sz w:val="28"/>
          <w:szCs w:val="20"/>
        </w:rPr>
        <w:t>Программное обеспечение локальных сетей</w:t>
      </w:r>
    </w:p>
    <w:p w:rsidR="00F5350F" w:rsidRPr="00F5350F" w:rsidRDefault="00F5350F" w:rsidP="00F5350F">
      <w:pPr>
        <w:ind w:firstLine="709"/>
        <w:jc w:val="both"/>
        <w:rPr>
          <w:sz w:val="28"/>
          <w:szCs w:val="20"/>
        </w:rPr>
      </w:pPr>
      <w:r w:rsidRPr="00F5350F">
        <w:rPr>
          <w:sz w:val="28"/>
          <w:szCs w:val="20"/>
        </w:rPr>
        <w:t>Порядок выполнения:</w:t>
      </w:r>
    </w:p>
    <w:p w:rsidR="00F5350F" w:rsidRPr="00F5350F" w:rsidRDefault="00F5350F" w:rsidP="00F5350F">
      <w:pPr>
        <w:ind w:firstLine="709"/>
        <w:jc w:val="both"/>
        <w:rPr>
          <w:sz w:val="28"/>
          <w:szCs w:val="20"/>
        </w:rPr>
      </w:pPr>
      <w:r w:rsidRPr="00F5350F">
        <w:rPr>
          <w:sz w:val="28"/>
          <w:szCs w:val="20"/>
        </w:rPr>
        <w:t xml:space="preserve">Загрузите почтового клиента </w:t>
      </w:r>
      <w:proofErr w:type="spellStart"/>
      <w:r w:rsidRPr="00F5350F">
        <w:rPr>
          <w:sz w:val="28"/>
          <w:szCs w:val="20"/>
        </w:rPr>
        <w:t>Microsoft</w:t>
      </w:r>
      <w:proofErr w:type="spellEnd"/>
      <w:r w:rsidRPr="00F5350F">
        <w:rPr>
          <w:sz w:val="28"/>
          <w:szCs w:val="20"/>
        </w:rPr>
        <w:t xml:space="preserve"> </w:t>
      </w:r>
      <w:proofErr w:type="spellStart"/>
      <w:r w:rsidRPr="00F5350F">
        <w:rPr>
          <w:sz w:val="28"/>
          <w:szCs w:val="20"/>
        </w:rPr>
        <w:t>Outlook</w:t>
      </w:r>
      <w:proofErr w:type="spellEnd"/>
      <w:r w:rsidRPr="00F5350F">
        <w:rPr>
          <w:sz w:val="28"/>
          <w:szCs w:val="20"/>
        </w:rPr>
        <w:t xml:space="preserve"> </w:t>
      </w:r>
      <w:proofErr w:type="spellStart"/>
      <w:r w:rsidRPr="00F5350F">
        <w:rPr>
          <w:sz w:val="28"/>
          <w:szCs w:val="20"/>
        </w:rPr>
        <w:t>Express</w:t>
      </w:r>
      <w:proofErr w:type="spellEnd"/>
      <w:r w:rsidRPr="00F5350F">
        <w:rPr>
          <w:sz w:val="28"/>
          <w:szCs w:val="20"/>
        </w:rPr>
        <w:t xml:space="preserve">, изучите основные элементы интерфейса. </w:t>
      </w:r>
    </w:p>
    <w:p w:rsidR="00F5350F" w:rsidRPr="00F5350F" w:rsidRDefault="00F5350F" w:rsidP="00F5350F">
      <w:pPr>
        <w:ind w:firstLine="709"/>
        <w:jc w:val="both"/>
        <w:rPr>
          <w:sz w:val="28"/>
          <w:szCs w:val="20"/>
        </w:rPr>
      </w:pPr>
      <w:r w:rsidRPr="00F5350F">
        <w:rPr>
          <w:b/>
          <w:bCs/>
          <w:i/>
          <w:iCs/>
          <w:sz w:val="28"/>
          <w:szCs w:val="20"/>
        </w:rPr>
        <w:t>Порядок выполнения:</w:t>
      </w:r>
      <w:r w:rsidRPr="00F5350F">
        <w:rPr>
          <w:sz w:val="28"/>
          <w:szCs w:val="20"/>
        </w:rPr>
        <w:t xml:space="preserve"> </w:t>
      </w:r>
    </w:p>
    <w:p w:rsidR="00F5350F" w:rsidRPr="00F5350F" w:rsidRDefault="00F5350F" w:rsidP="00F5350F">
      <w:pPr>
        <w:ind w:firstLine="709"/>
        <w:jc w:val="both"/>
        <w:rPr>
          <w:sz w:val="28"/>
          <w:szCs w:val="20"/>
        </w:rPr>
      </w:pPr>
      <w:r w:rsidRPr="00F5350F">
        <w:rPr>
          <w:noProof/>
          <w:sz w:val="28"/>
          <w:szCs w:val="20"/>
        </w:rPr>
        <w:drawing>
          <wp:inline distT="0" distB="0" distL="0" distR="0" wp14:anchorId="14F2E71E" wp14:editId="459922D8">
            <wp:extent cx="4086225" cy="1666875"/>
            <wp:effectExtent l="0" t="0" r="9525" b="9525"/>
            <wp:docPr id="30" name="Рисунок 30" descr="Окно: Microsoft Outlook Expr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Окно: Microsoft Outlook Expres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350F" w:rsidRPr="00F5350F" w:rsidRDefault="00F5350F" w:rsidP="00F5350F">
      <w:pPr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1.</w:t>
      </w:r>
      <w:r w:rsidRPr="00F5350F">
        <w:rPr>
          <w:sz w:val="28"/>
          <w:szCs w:val="20"/>
        </w:rPr>
        <w:t xml:space="preserve"> Запустите клиентскую программу </w:t>
      </w:r>
      <w:proofErr w:type="spellStart"/>
      <w:r w:rsidRPr="00F5350F">
        <w:rPr>
          <w:sz w:val="28"/>
          <w:szCs w:val="20"/>
        </w:rPr>
        <w:t>Microsoft</w:t>
      </w:r>
      <w:proofErr w:type="spellEnd"/>
      <w:r w:rsidRPr="00F5350F">
        <w:rPr>
          <w:sz w:val="28"/>
          <w:szCs w:val="20"/>
        </w:rPr>
        <w:t xml:space="preserve"> </w:t>
      </w:r>
      <w:proofErr w:type="spellStart"/>
      <w:r w:rsidRPr="00F5350F">
        <w:rPr>
          <w:sz w:val="28"/>
          <w:szCs w:val="20"/>
        </w:rPr>
        <w:t>Outlook</w:t>
      </w:r>
      <w:proofErr w:type="spellEnd"/>
      <w:r w:rsidRPr="00F5350F">
        <w:rPr>
          <w:sz w:val="28"/>
          <w:szCs w:val="20"/>
        </w:rPr>
        <w:t xml:space="preserve"> </w:t>
      </w:r>
      <w:proofErr w:type="spellStart"/>
      <w:r w:rsidRPr="00F5350F">
        <w:rPr>
          <w:sz w:val="28"/>
          <w:szCs w:val="20"/>
        </w:rPr>
        <w:t>Express</w:t>
      </w:r>
      <w:proofErr w:type="spellEnd"/>
      <w:r w:rsidRPr="00F5350F">
        <w:rPr>
          <w:sz w:val="28"/>
          <w:szCs w:val="20"/>
        </w:rPr>
        <w:t xml:space="preserve"> с помощью значка </w:t>
      </w:r>
      <w:r w:rsidRPr="00F5350F">
        <w:rPr>
          <w:noProof/>
          <w:sz w:val="28"/>
          <w:szCs w:val="20"/>
        </w:rPr>
        <w:drawing>
          <wp:inline distT="0" distB="0" distL="0" distR="0" wp14:anchorId="1EDA941C" wp14:editId="4270AF44">
            <wp:extent cx="485775" cy="257175"/>
            <wp:effectExtent l="0" t="0" r="9525" b="9525"/>
            <wp:docPr id="29" name="Рисунок 29" descr="Ярлык программы: Microsoft Outlook Expr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Ярлык программы: Microsoft Outlook Expres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350F">
        <w:rPr>
          <w:sz w:val="28"/>
          <w:szCs w:val="20"/>
        </w:rPr>
        <w:t xml:space="preserve"> на </w:t>
      </w:r>
      <w:r w:rsidRPr="00F5350F">
        <w:rPr>
          <w:b/>
          <w:bCs/>
          <w:sz w:val="28"/>
          <w:szCs w:val="20"/>
        </w:rPr>
        <w:t>Рабочем столе</w:t>
      </w:r>
      <w:r w:rsidRPr="00F5350F">
        <w:rPr>
          <w:sz w:val="28"/>
          <w:szCs w:val="20"/>
        </w:rPr>
        <w:t xml:space="preserve"> или соответствующей кнопки на </w:t>
      </w:r>
      <w:r w:rsidRPr="00F5350F">
        <w:rPr>
          <w:b/>
          <w:bCs/>
          <w:sz w:val="28"/>
          <w:szCs w:val="20"/>
        </w:rPr>
        <w:t>Панели задач</w:t>
      </w:r>
      <w:r w:rsidRPr="00F5350F">
        <w:rPr>
          <w:sz w:val="28"/>
          <w:szCs w:val="20"/>
        </w:rPr>
        <w:t xml:space="preserve">. После запуска программы появится окно: </w:t>
      </w:r>
      <w:r w:rsidRPr="00F5350F">
        <w:rPr>
          <w:sz w:val="28"/>
          <w:szCs w:val="20"/>
        </w:rPr>
        <w:br/>
        <w:t xml:space="preserve">Основными элементами интерфейса программы </w:t>
      </w:r>
      <w:proofErr w:type="spellStart"/>
      <w:r w:rsidRPr="00F5350F">
        <w:rPr>
          <w:sz w:val="28"/>
          <w:szCs w:val="20"/>
        </w:rPr>
        <w:t>Microsoft</w:t>
      </w:r>
      <w:proofErr w:type="spellEnd"/>
      <w:r w:rsidRPr="00F5350F">
        <w:rPr>
          <w:sz w:val="28"/>
          <w:szCs w:val="20"/>
        </w:rPr>
        <w:t xml:space="preserve"> </w:t>
      </w:r>
      <w:proofErr w:type="spellStart"/>
      <w:r w:rsidRPr="00F5350F">
        <w:rPr>
          <w:sz w:val="28"/>
          <w:szCs w:val="20"/>
        </w:rPr>
        <w:t>Outlook</w:t>
      </w:r>
      <w:proofErr w:type="spellEnd"/>
      <w:r w:rsidRPr="00F5350F">
        <w:rPr>
          <w:sz w:val="28"/>
          <w:szCs w:val="20"/>
        </w:rPr>
        <w:t xml:space="preserve"> </w:t>
      </w:r>
      <w:proofErr w:type="spellStart"/>
      <w:r w:rsidRPr="00F5350F">
        <w:rPr>
          <w:sz w:val="28"/>
          <w:szCs w:val="20"/>
        </w:rPr>
        <w:t>Express</w:t>
      </w:r>
      <w:proofErr w:type="spellEnd"/>
      <w:r w:rsidRPr="00F5350F">
        <w:rPr>
          <w:sz w:val="28"/>
          <w:szCs w:val="20"/>
        </w:rPr>
        <w:t xml:space="preserve"> окна являются: </w:t>
      </w:r>
      <w:r w:rsidRPr="00F5350F">
        <w:rPr>
          <w:sz w:val="28"/>
          <w:szCs w:val="20"/>
        </w:rPr>
        <w:br/>
      </w:r>
      <w:r w:rsidRPr="00F5350F">
        <w:rPr>
          <w:b/>
          <w:bCs/>
          <w:sz w:val="28"/>
          <w:szCs w:val="20"/>
        </w:rPr>
        <w:t>Строка заголовка.</w:t>
      </w:r>
      <w:r w:rsidRPr="00F5350F">
        <w:rPr>
          <w:sz w:val="28"/>
          <w:szCs w:val="20"/>
        </w:rPr>
        <w:t xml:space="preserve"> Содержит стандартные элементы окна </w:t>
      </w:r>
      <w:proofErr w:type="spellStart"/>
      <w:r w:rsidRPr="00F5350F">
        <w:rPr>
          <w:sz w:val="28"/>
          <w:szCs w:val="20"/>
        </w:rPr>
        <w:t>Windows</w:t>
      </w:r>
      <w:proofErr w:type="spellEnd"/>
      <w:r w:rsidRPr="00F5350F">
        <w:rPr>
          <w:sz w:val="28"/>
          <w:szCs w:val="20"/>
        </w:rPr>
        <w:t xml:space="preserve"> -приложения (кнопки</w:t>
      </w:r>
      <w:proofErr w:type="gramStart"/>
      <w:r w:rsidRPr="00F5350F">
        <w:rPr>
          <w:sz w:val="28"/>
          <w:szCs w:val="20"/>
        </w:rPr>
        <w:t xml:space="preserve"> </w:t>
      </w:r>
      <w:r w:rsidRPr="00F5350F">
        <w:rPr>
          <w:i/>
          <w:iCs/>
          <w:sz w:val="28"/>
          <w:szCs w:val="20"/>
        </w:rPr>
        <w:t>С</w:t>
      </w:r>
      <w:proofErr w:type="gramEnd"/>
      <w:r w:rsidRPr="00F5350F">
        <w:rPr>
          <w:i/>
          <w:iCs/>
          <w:sz w:val="28"/>
          <w:szCs w:val="20"/>
        </w:rPr>
        <w:t>вернуть</w:t>
      </w:r>
      <w:r w:rsidRPr="00F5350F">
        <w:rPr>
          <w:sz w:val="28"/>
          <w:szCs w:val="20"/>
        </w:rPr>
        <w:t xml:space="preserve">, </w:t>
      </w:r>
      <w:r w:rsidRPr="00F5350F">
        <w:rPr>
          <w:i/>
          <w:iCs/>
          <w:sz w:val="28"/>
          <w:szCs w:val="20"/>
        </w:rPr>
        <w:t>Восстановить</w:t>
      </w:r>
      <w:r w:rsidRPr="00F5350F">
        <w:rPr>
          <w:sz w:val="28"/>
          <w:szCs w:val="20"/>
        </w:rPr>
        <w:t xml:space="preserve"> и </w:t>
      </w:r>
      <w:r w:rsidRPr="00F5350F">
        <w:rPr>
          <w:b/>
          <w:bCs/>
          <w:i/>
          <w:iCs/>
          <w:sz w:val="28"/>
          <w:szCs w:val="20"/>
        </w:rPr>
        <w:t>Закрыть</w:t>
      </w:r>
      <w:r w:rsidRPr="00F5350F">
        <w:rPr>
          <w:sz w:val="28"/>
          <w:szCs w:val="20"/>
        </w:rPr>
        <w:t xml:space="preserve">) и название приложения </w:t>
      </w:r>
      <w:proofErr w:type="spellStart"/>
      <w:r w:rsidRPr="00F5350F">
        <w:rPr>
          <w:sz w:val="28"/>
          <w:szCs w:val="20"/>
        </w:rPr>
        <w:t>Outlook</w:t>
      </w:r>
      <w:proofErr w:type="spellEnd"/>
      <w:r w:rsidRPr="00F5350F">
        <w:rPr>
          <w:sz w:val="28"/>
          <w:szCs w:val="20"/>
        </w:rPr>
        <w:t xml:space="preserve"> </w:t>
      </w:r>
      <w:proofErr w:type="spellStart"/>
      <w:r w:rsidRPr="00F5350F">
        <w:rPr>
          <w:sz w:val="28"/>
          <w:szCs w:val="20"/>
        </w:rPr>
        <w:t>Express</w:t>
      </w:r>
      <w:proofErr w:type="spellEnd"/>
      <w:r w:rsidRPr="00F5350F">
        <w:rPr>
          <w:sz w:val="28"/>
          <w:szCs w:val="20"/>
        </w:rPr>
        <w:t xml:space="preserve">. </w:t>
      </w:r>
      <w:r w:rsidRPr="00F5350F">
        <w:rPr>
          <w:sz w:val="28"/>
          <w:szCs w:val="20"/>
        </w:rPr>
        <w:br/>
      </w:r>
      <w:r w:rsidRPr="00F5350F">
        <w:rPr>
          <w:b/>
          <w:bCs/>
          <w:sz w:val="28"/>
          <w:szCs w:val="20"/>
        </w:rPr>
        <w:t>Строка меню.</w:t>
      </w:r>
      <w:r w:rsidRPr="00F5350F">
        <w:rPr>
          <w:sz w:val="28"/>
          <w:szCs w:val="20"/>
        </w:rPr>
        <w:t xml:space="preserve"> Содержит пункты меню, предоставляющие доступ ко всем функциям, необходимым при работе с почтовым клиентом (создание, отправка и получение сообщений, настройка интерфейса и проч.). </w:t>
      </w:r>
      <w:r w:rsidRPr="00F5350F">
        <w:rPr>
          <w:sz w:val="28"/>
          <w:szCs w:val="20"/>
        </w:rPr>
        <w:br/>
      </w:r>
      <w:r w:rsidRPr="00F5350F">
        <w:rPr>
          <w:b/>
          <w:bCs/>
          <w:sz w:val="28"/>
          <w:szCs w:val="20"/>
        </w:rPr>
        <w:lastRenderedPageBreak/>
        <w:t>Панель инструментов.</w:t>
      </w:r>
      <w:r w:rsidRPr="00F5350F">
        <w:rPr>
          <w:sz w:val="28"/>
          <w:szCs w:val="20"/>
        </w:rPr>
        <w:t xml:space="preserve"> </w:t>
      </w:r>
      <w:proofErr w:type="gramStart"/>
      <w:r w:rsidRPr="00F5350F">
        <w:rPr>
          <w:sz w:val="28"/>
          <w:szCs w:val="20"/>
        </w:rPr>
        <w:t>Предназначена</w:t>
      </w:r>
      <w:proofErr w:type="gramEnd"/>
      <w:r w:rsidRPr="00F5350F">
        <w:rPr>
          <w:sz w:val="28"/>
          <w:szCs w:val="20"/>
        </w:rPr>
        <w:t xml:space="preserve"> для быстрого доступа к некоторым наиболее часто используемым командам: </w:t>
      </w:r>
    </w:p>
    <w:tbl>
      <w:tblPr>
        <w:tblW w:w="0" w:type="auto"/>
        <w:jc w:val="center"/>
        <w:tblCellSpacing w:w="0" w:type="dxa"/>
        <w:tblInd w:w="11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0"/>
        <w:gridCol w:w="8303"/>
      </w:tblGrid>
      <w:tr w:rsidR="00F5350F" w:rsidRPr="00F5350F" w:rsidTr="00740B67">
        <w:trPr>
          <w:tblCellSpacing w:w="0" w:type="dxa"/>
          <w:jc w:val="center"/>
        </w:trPr>
        <w:tc>
          <w:tcPr>
            <w:tcW w:w="1050" w:type="dxa"/>
          </w:tcPr>
          <w:p w:rsidR="00F5350F" w:rsidRPr="00F5350F" w:rsidRDefault="00F5350F" w:rsidP="00F5350F">
            <w:pPr>
              <w:ind w:firstLine="709"/>
              <w:jc w:val="both"/>
              <w:rPr>
                <w:sz w:val="28"/>
                <w:szCs w:val="20"/>
              </w:rPr>
            </w:pPr>
            <w:r w:rsidRPr="00F5350F">
              <w:rPr>
                <w:sz w:val="28"/>
                <w:szCs w:val="20"/>
              </w:rPr>
              <w:br/>
            </w:r>
            <w:r w:rsidRPr="00F5350F">
              <w:rPr>
                <w:noProof/>
                <w:sz w:val="28"/>
                <w:szCs w:val="20"/>
              </w:rPr>
              <w:drawing>
                <wp:inline distT="0" distB="0" distL="0" distR="0" wp14:anchorId="7800AD46" wp14:editId="4D045402">
                  <wp:extent cx="647700" cy="238125"/>
                  <wp:effectExtent l="0" t="0" r="0" b="9525"/>
                  <wp:docPr id="28" name="Рисунок 28" descr="Кнопка: Создать сообщ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Кнопка: Создать сообщ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5" w:type="dxa"/>
            <w:vAlign w:val="center"/>
          </w:tcPr>
          <w:p w:rsidR="00F5350F" w:rsidRPr="00F5350F" w:rsidRDefault="00F5350F" w:rsidP="00F5350F">
            <w:pPr>
              <w:jc w:val="both"/>
              <w:rPr>
                <w:sz w:val="28"/>
                <w:szCs w:val="20"/>
              </w:rPr>
            </w:pPr>
            <w:r w:rsidRPr="00F5350F">
              <w:rPr>
                <w:b/>
                <w:bCs/>
                <w:sz w:val="28"/>
                <w:szCs w:val="20"/>
              </w:rPr>
              <w:t>Создать сообщение</w:t>
            </w:r>
            <w:r w:rsidRPr="00F5350F">
              <w:rPr>
                <w:sz w:val="28"/>
                <w:szCs w:val="20"/>
              </w:rPr>
              <w:t xml:space="preserve"> — открывает окно для формирования нового письма </w:t>
            </w:r>
          </w:p>
        </w:tc>
      </w:tr>
      <w:tr w:rsidR="00F5350F" w:rsidRPr="00F5350F" w:rsidTr="00740B67">
        <w:trPr>
          <w:tblCellSpacing w:w="0" w:type="dxa"/>
          <w:jc w:val="center"/>
        </w:trPr>
        <w:tc>
          <w:tcPr>
            <w:tcW w:w="1050" w:type="dxa"/>
          </w:tcPr>
          <w:p w:rsidR="00F5350F" w:rsidRPr="00F5350F" w:rsidRDefault="00F5350F" w:rsidP="00F5350F">
            <w:pPr>
              <w:ind w:firstLine="709"/>
              <w:jc w:val="both"/>
              <w:rPr>
                <w:sz w:val="28"/>
                <w:szCs w:val="20"/>
              </w:rPr>
            </w:pPr>
            <w:r w:rsidRPr="00F5350F">
              <w:rPr>
                <w:noProof/>
                <w:sz w:val="28"/>
                <w:szCs w:val="20"/>
              </w:rPr>
              <w:drawing>
                <wp:inline distT="0" distB="0" distL="0" distR="0" wp14:anchorId="3A17BB0D" wp14:editId="3B6FB1E6">
                  <wp:extent cx="647700" cy="257175"/>
                  <wp:effectExtent l="0" t="0" r="0" b="9525"/>
                  <wp:docPr id="27" name="Рисунок 27" descr="Кнопка: Доставить почт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Кнопка: Доставить почт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5" w:type="dxa"/>
            <w:vAlign w:val="center"/>
          </w:tcPr>
          <w:p w:rsidR="00F5350F" w:rsidRPr="00F5350F" w:rsidRDefault="00F5350F" w:rsidP="00F5350F">
            <w:pPr>
              <w:ind w:firstLine="709"/>
              <w:jc w:val="both"/>
              <w:rPr>
                <w:sz w:val="28"/>
                <w:szCs w:val="20"/>
              </w:rPr>
            </w:pPr>
            <w:r w:rsidRPr="00F5350F">
              <w:rPr>
                <w:b/>
                <w:bCs/>
                <w:sz w:val="28"/>
                <w:szCs w:val="20"/>
              </w:rPr>
              <w:t>Доставить почту</w:t>
            </w:r>
            <w:r w:rsidRPr="00F5350F">
              <w:rPr>
                <w:sz w:val="28"/>
                <w:szCs w:val="20"/>
              </w:rPr>
              <w:t xml:space="preserve"> — получение и (или) отправка почтовой корреспонденции. </w:t>
            </w:r>
          </w:p>
        </w:tc>
      </w:tr>
      <w:tr w:rsidR="00F5350F" w:rsidRPr="00F5350F" w:rsidTr="00740B67">
        <w:trPr>
          <w:tblCellSpacing w:w="0" w:type="dxa"/>
          <w:jc w:val="center"/>
        </w:trPr>
        <w:tc>
          <w:tcPr>
            <w:tcW w:w="1050" w:type="dxa"/>
          </w:tcPr>
          <w:p w:rsidR="00F5350F" w:rsidRPr="00F5350F" w:rsidRDefault="00F5350F" w:rsidP="00F5350F">
            <w:pPr>
              <w:ind w:firstLine="709"/>
              <w:jc w:val="both"/>
              <w:rPr>
                <w:sz w:val="28"/>
                <w:szCs w:val="20"/>
              </w:rPr>
            </w:pPr>
            <w:r w:rsidRPr="00F5350F">
              <w:rPr>
                <w:noProof/>
                <w:sz w:val="28"/>
                <w:szCs w:val="20"/>
              </w:rPr>
              <w:drawing>
                <wp:inline distT="0" distB="0" distL="0" distR="0" wp14:anchorId="470885AB" wp14:editId="2CFCC50B">
                  <wp:extent cx="647700" cy="285750"/>
                  <wp:effectExtent l="0" t="0" r="0" b="0"/>
                  <wp:docPr id="26" name="Рисунок 26" descr="Кнопка: Адрес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Кнопка: Адрес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5" w:type="dxa"/>
            <w:vAlign w:val="center"/>
          </w:tcPr>
          <w:p w:rsidR="00F5350F" w:rsidRPr="00F5350F" w:rsidRDefault="00F5350F" w:rsidP="00F5350F">
            <w:pPr>
              <w:ind w:firstLine="709"/>
              <w:jc w:val="both"/>
              <w:rPr>
                <w:sz w:val="28"/>
                <w:szCs w:val="20"/>
              </w:rPr>
            </w:pPr>
            <w:r w:rsidRPr="00F5350F">
              <w:rPr>
                <w:b/>
                <w:bCs/>
                <w:sz w:val="28"/>
                <w:szCs w:val="20"/>
              </w:rPr>
              <w:t>Адреса</w:t>
            </w:r>
            <w:r w:rsidRPr="00F5350F">
              <w:rPr>
                <w:sz w:val="28"/>
                <w:szCs w:val="20"/>
              </w:rPr>
              <w:t xml:space="preserve"> — открывает доступ к адресной книге. </w:t>
            </w:r>
          </w:p>
        </w:tc>
      </w:tr>
      <w:tr w:rsidR="00F5350F" w:rsidRPr="00F5350F" w:rsidTr="00740B67">
        <w:trPr>
          <w:tblCellSpacing w:w="0" w:type="dxa"/>
          <w:jc w:val="center"/>
        </w:trPr>
        <w:tc>
          <w:tcPr>
            <w:tcW w:w="1050" w:type="dxa"/>
          </w:tcPr>
          <w:p w:rsidR="00F5350F" w:rsidRPr="00F5350F" w:rsidRDefault="00F5350F" w:rsidP="00F5350F">
            <w:pPr>
              <w:ind w:firstLine="709"/>
              <w:jc w:val="both"/>
              <w:rPr>
                <w:sz w:val="28"/>
                <w:szCs w:val="20"/>
              </w:rPr>
            </w:pPr>
            <w:r w:rsidRPr="00F5350F">
              <w:rPr>
                <w:noProof/>
                <w:sz w:val="28"/>
                <w:szCs w:val="20"/>
              </w:rPr>
              <w:drawing>
                <wp:inline distT="0" distB="0" distL="0" distR="0" wp14:anchorId="781FFB41" wp14:editId="7DF6D8A8">
                  <wp:extent cx="647700" cy="276225"/>
                  <wp:effectExtent l="0" t="0" r="0" b="9525"/>
                  <wp:docPr id="25" name="Рисунок 25" descr="Кнопка: Поис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Кнопка: Поис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5" w:type="dxa"/>
            <w:vAlign w:val="center"/>
          </w:tcPr>
          <w:p w:rsidR="00F5350F" w:rsidRPr="00F5350F" w:rsidRDefault="00F5350F" w:rsidP="00F5350F">
            <w:pPr>
              <w:ind w:firstLine="709"/>
              <w:jc w:val="both"/>
              <w:rPr>
                <w:sz w:val="28"/>
                <w:szCs w:val="20"/>
              </w:rPr>
            </w:pPr>
            <w:r w:rsidRPr="00F5350F">
              <w:rPr>
                <w:b/>
                <w:bCs/>
                <w:sz w:val="28"/>
                <w:szCs w:val="20"/>
              </w:rPr>
              <w:t>Поиск</w:t>
            </w:r>
            <w:r w:rsidRPr="00F5350F">
              <w:rPr>
                <w:sz w:val="28"/>
                <w:szCs w:val="20"/>
              </w:rPr>
              <w:t xml:space="preserve"> — поиск почтового сообщения или адресата по атрибутам. </w:t>
            </w:r>
          </w:p>
        </w:tc>
      </w:tr>
    </w:tbl>
    <w:p w:rsidR="00F5350F" w:rsidRDefault="00F5350F" w:rsidP="00F5350F">
      <w:pPr>
        <w:ind w:firstLine="709"/>
        <w:jc w:val="both"/>
        <w:rPr>
          <w:sz w:val="28"/>
          <w:szCs w:val="20"/>
        </w:rPr>
      </w:pPr>
      <w:r w:rsidRPr="00F5350F">
        <w:rPr>
          <w:b/>
          <w:bCs/>
          <w:sz w:val="28"/>
          <w:szCs w:val="20"/>
        </w:rPr>
        <w:t xml:space="preserve">Панель Локальные папки. </w:t>
      </w:r>
      <w:r w:rsidRPr="00F5350F">
        <w:rPr>
          <w:sz w:val="28"/>
          <w:szCs w:val="20"/>
        </w:rPr>
        <w:t xml:space="preserve">Позволяет вывести на экран списки почтовых сообщений (и их содержимое), хранящихся в одной из стандартных папок почтового клиента: </w:t>
      </w:r>
    </w:p>
    <w:p w:rsidR="00F5350F" w:rsidRDefault="00F5350F" w:rsidP="00F5350F">
      <w:pPr>
        <w:ind w:firstLine="709"/>
        <w:jc w:val="both"/>
        <w:rPr>
          <w:sz w:val="28"/>
          <w:szCs w:val="20"/>
        </w:rPr>
      </w:pPr>
      <w:r w:rsidRPr="00F5350F">
        <w:rPr>
          <w:b/>
          <w:bCs/>
          <w:sz w:val="28"/>
          <w:szCs w:val="20"/>
        </w:rPr>
        <w:t>Входящие</w:t>
      </w:r>
      <w:r w:rsidRPr="00F5350F">
        <w:rPr>
          <w:sz w:val="28"/>
          <w:szCs w:val="20"/>
        </w:rPr>
        <w:t>. В эту папку поступает вся новая почта. Впоследствии можно создать дополнительные папки (в соответствии с выбранной пользователем логической структурой) и настроить программу так, чтобы при поступлении новых писем вся почта автоматическ</w:t>
      </w:r>
      <w:r>
        <w:rPr>
          <w:sz w:val="28"/>
          <w:szCs w:val="20"/>
        </w:rPr>
        <w:t>и сортировалась по папкам.</w:t>
      </w:r>
    </w:p>
    <w:p w:rsidR="00F5350F" w:rsidRDefault="00F5350F" w:rsidP="00F5350F">
      <w:pPr>
        <w:ind w:firstLine="709"/>
        <w:jc w:val="both"/>
        <w:rPr>
          <w:sz w:val="28"/>
          <w:szCs w:val="20"/>
        </w:rPr>
      </w:pPr>
      <w:r w:rsidRPr="00F5350F">
        <w:rPr>
          <w:b/>
          <w:bCs/>
          <w:sz w:val="28"/>
          <w:szCs w:val="20"/>
        </w:rPr>
        <w:t>Исходящие</w:t>
      </w:r>
      <w:r w:rsidRPr="00F5350F">
        <w:rPr>
          <w:sz w:val="28"/>
          <w:szCs w:val="20"/>
        </w:rPr>
        <w:t>. Эта папка предназначена для временного хранения отправляемых писем.</w:t>
      </w:r>
    </w:p>
    <w:p w:rsidR="00F5350F" w:rsidRDefault="00F5350F" w:rsidP="00F5350F">
      <w:pPr>
        <w:ind w:firstLine="709"/>
        <w:jc w:val="both"/>
        <w:rPr>
          <w:sz w:val="28"/>
          <w:szCs w:val="20"/>
        </w:rPr>
      </w:pPr>
      <w:r w:rsidRPr="00F5350F">
        <w:rPr>
          <w:b/>
          <w:bCs/>
          <w:sz w:val="28"/>
          <w:szCs w:val="20"/>
        </w:rPr>
        <w:t xml:space="preserve">Отправленные. </w:t>
      </w:r>
      <w:r w:rsidRPr="00F5350F">
        <w:rPr>
          <w:sz w:val="28"/>
          <w:szCs w:val="20"/>
        </w:rPr>
        <w:t xml:space="preserve">Здесь по умолчанию хранятся копии отправленных сообщений. </w:t>
      </w:r>
    </w:p>
    <w:p w:rsidR="00F5350F" w:rsidRDefault="00F5350F" w:rsidP="00F5350F">
      <w:pPr>
        <w:ind w:firstLine="709"/>
        <w:jc w:val="both"/>
        <w:rPr>
          <w:sz w:val="28"/>
          <w:szCs w:val="20"/>
        </w:rPr>
      </w:pPr>
      <w:r w:rsidRPr="00F5350F">
        <w:rPr>
          <w:b/>
          <w:bCs/>
          <w:sz w:val="28"/>
          <w:szCs w:val="20"/>
        </w:rPr>
        <w:t>Удаленные</w:t>
      </w:r>
      <w:r w:rsidRPr="00F5350F">
        <w:rPr>
          <w:sz w:val="28"/>
          <w:szCs w:val="20"/>
        </w:rPr>
        <w:t xml:space="preserve">. Для временного хранения удаленных сообщений (на случай, если сообщение потребуется восстановить). Очистка папки приведет к удалению сообщения </w:t>
      </w:r>
      <w:r>
        <w:rPr>
          <w:sz w:val="28"/>
          <w:szCs w:val="20"/>
        </w:rPr>
        <w:t>без возможности восстановления.</w:t>
      </w:r>
    </w:p>
    <w:p w:rsidR="00F5350F" w:rsidRDefault="00F5350F" w:rsidP="00F5350F">
      <w:pPr>
        <w:ind w:firstLine="709"/>
        <w:jc w:val="both"/>
        <w:rPr>
          <w:sz w:val="28"/>
          <w:szCs w:val="20"/>
        </w:rPr>
      </w:pPr>
      <w:r w:rsidRPr="00F5350F">
        <w:rPr>
          <w:b/>
          <w:bCs/>
          <w:sz w:val="28"/>
          <w:szCs w:val="20"/>
        </w:rPr>
        <w:t xml:space="preserve">Черновики. </w:t>
      </w:r>
      <w:r w:rsidRPr="00F5350F">
        <w:rPr>
          <w:sz w:val="28"/>
          <w:szCs w:val="20"/>
        </w:rPr>
        <w:t xml:space="preserve">Для хранения «недописанных» писем. </w:t>
      </w:r>
    </w:p>
    <w:p w:rsidR="00F5350F" w:rsidRDefault="00F5350F" w:rsidP="00F5350F">
      <w:pPr>
        <w:ind w:firstLine="709"/>
        <w:jc w:val="both"/>
        <w:rPr>
          <w:sz w:val="28"/>
          <w:szCs w:val="20"/>
        </w:rPr>
      </w:pPr>
      <w:r w:rsidRPr="00F5350F">
        <w:rPr>
          <w:b/>
          <w:bCs/>
          <w:sz w:val="28"/>
          <w:szCs w:val="20"/>
        </w:rPr>
        <w:t xml:space="preserve">Панель Контакты. </w:t>
      </w:r>
      <w:r w:rsidRPr="00F5350F">
        <w:rPr>
          <w:sz w:val="28"/>
          <w:szCs w:val="20"/>
        </w:rPr>
        <w:t xml:space="preserve">В этом окне фиксируются имена клиентов, адреса которых внесены в адресную книгу. </w:t>
      </w:r>
    </w:p>
    <w:p w:rsidR="00F5350F" w:rsidRDefault="00F5350F" w:rsidP="00F5350F">
      <w:pPr>
        <w:ind w:firstLine="709"/>
        <w:jc w:val="both"/>
        <w:rPr>
          <w:sz w:val="28"/>
          <w:szCs w:val="20"/>
        </w:rPr>
      </w:pPr>
      <w:r w:rsidRPr="00F5350F">
        <w:rPr>
          <w:b/>
          <w:bCs/>
          <w:sz w:val="28"/>
          <w:szCs w:val="20"/>
        </w:rPr>
        <w:t xml:space="preserve">Область просмотра. </w:t>
      </w:r>
      <w:r w:rsidRPr="00F5350F">
        <w:rPr>
          <w:sz w:val="28"/>
          <w:szCs w:val="20"/>
        </w:rPr>
        <w:t>Позволяет обозревать список сообщений в текущей папке и содержимое</w:t>
      </w:r>
      <w:r>
        <w:rPr>
          <w:sz w:val="28"/>
          <w:szCs w:val="20"/>
        </w:rPr>
        <w:t xml:space="preserve"> отмеченного письма. </w:t>
      </w:r>
    </w:p>
    <w:p w:rsidR="00F5350F" w:rsidRDefault="00F5350F" w:rsidP="00F5350F">
      <w:pPr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2.</w:t>
      </w:r>
      <w:r w:rsidRPr="00F5350F">
        <w:rPr>
          <w:sz w:val="28"/>
          <w:szCs w:val="20"/>
        </w:rPr>
        <w:t xml:space="preserve"> Выделите папку </w:t>
      </w:r>
      <w:r w:rsidRPr="00F5350F">
        <w:rPr>
          <w:b/>
          <w:bCs/>
          <w:sz w:val="28"/>
          <w:szCs w:val="20"/>
        </w:rPr>
        <w:t>Входящие</w:t>
      </w:r>
      <w:r w:rsidRPr="00F5350F">
        <w:rPr>
          <w:sz w:val="28"/>
          <w:szCs w:val="20"/>
        </w:rPr>
        <w:t xml:space="preserve"> на панели </w:t>
      </w:r>
      <w:r w:rsidRPr="00F5350F">
        <w:rPr>
          <w:b/>
          <w:bCs/>
          <w:sz w:val="28"/>
          <w:szCs w:val="20"/>
        </w:rPr>
        <w:t>Локальные папки</w:t>
      </w:r>
      <w:r w:rsidRPr="00F5350F">
        <w:rPr>
          <w:sz w:val="28"/>
          <w:szCs w:val="20"/>
        </w:rPr>
        <w:t>. Область просмотра при этом делится на две части. Вверху отображается список сообщений электронной почты из текущей папки, а в нижней части окна показывается содержимое выделенного письма. Последовательно выделяя заголовки писем, просмотрите их содержимое.</w:t>
      </w:r>
    </w:p>
    <w:p w:rsidR="00F5350F" w:rsidRPr="00F5350F" w:rsidRDefault="00F5350F" w:rsidP="00F5350F">
      <w:pPr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3.</w:t>
      </w:r>
      <w:r w:rsidRPr="00F5350F">
        <w:rPr>
          <w:sz w:val="28"/>
          <w:szCs w:val="20"/>
        </w:rPr>
        <w:t xml:space="preserve"> Аналогично просмотрите содержимое остальных локальных папок. </w:t>
      </w:r>
    </w:p>
    <w:p w:rsidR="00F5350F" w:rsidRPr="00F5350F" w:rsidRDefault="00F5350F" w:rsidP="00F5350F">
      <w:pPr>
        <w:ind w:firstLine="709"/>
        <w:jc w:val="both"/>
        <w:rPr>
          <w:sz w:val="28"/>
          <w:szCs w:val="20"/>
        </w:rPr>
      </w:pPr>
      <w:r w:rsidRPr="00F5350F">
        <w:rPr>
          <w:b/>
          <w:bCs/>
          <w:i/>
          <w:iCs/>
          <w:sz w:val="28"/>
          <w:szCs w:val="20"/>
        </w:rPr>
        <w:t xml:space="preserve">Упражнение 2. </w:t>
      </w:r>
      <w:r w:rsidRPr="00F5350F">
        <w:rPr>
          <w:b/>
          <w:bCs/>
          <w:sz w:val="28"/>
          <w:szCs w:val="20"/>
        </w:rPr>
        <w:t xml:space="preserve">Знакомство с основными приемами доставки и сохранения почтовых сообщений с помощью программы </w:t>
      </w:r>
      <w:proofErr w:type="spellStart"/>
      <w:r w:rsidRPr="00F5350F">
        <w:rPr>
          <w:b/>
          <w:bCs/>
          <w:sz w:val="28"/>
          <w:szCs w:val="20"/>
        </w:rPr>
        <w:t>Microsoft</w:t>
      </w:r>
      <w:proofErr w:type="spellEnd"/>
      <w:r w:rsidRPr="00F5350F">
        <w:rPr>
          <w:b/>
          <w:bCs/>
          <w:sz w:val="28"/>
          <w:szCs w:val="20"/>
        </w:rPr>
        <w:t xml:space="preserve"> </w:t>
      </w:r>
      <w:proofErr w:type="spellStart"/>
      <w:r w:rsidRPr="00F5350F">
        <w:rPr>
          <w:b/>
          <w:bCs/>
          <w:sz w:val="28"/>
          <w:szCs w:val="20"/>
        </w:rPr>
        <w:t>Outlook</w:t>
      </w:r>
      <w:proofErr w:type="spellEnd"/>
      <w:r w:rsidRPr="00F5350F">
        <w:rPr>
          <w:b/>
          <w:bCs/>
          <w:sz w:val="28"/>
          <w:szCs w:val="20"/>
        </w:rPr>
        <w:t xml:space="preserve"> </w:t>
      </w:r>
      <w:proofErr w:type="spellStart"/>
      <w:r w:rsidRPr="00F5350F">
        <w:rPr>
          <w:b/>
          <w:bCs/>
          <w:sz w:val="28"/>
          <w:szCs w:val="20"/>
        </w:rPr>
        <w:t>Express</w:t>
      </w:r>
      <w:proofErr w:type="spellEnd"/>
      <w:r w:rsidRPr="00F5350F">
        <w:rPr>
          <w:b/>
          <w:bCs/>
          <w:sz w:val="28"/>
          <w:szCs w:val="20"/>
        </w:rPr>
        <w:t xml:space="preserve">. </w:t>
      </w:r>
    </w:p>
    <w:p w:rsidR="00F5350F" w:rsidRPr="00F5350F" w:rsidRDefault="00F5350F" w:rsidP="00F5350F">
      <w:pPr>
        <w:ind w:firstLine="709"/>
        <w:jc w:val="both"/>
        <w:rPr>
          <w:sz w:val="28"/>
          <w:szCs w:val="20"/>
        </w:rPr>
      </w:pPr>
      <w:r w:rsidRPr="00F5350F">
        <w:rPr>
          <w:b/>
          <w:bCs/>
          <w:i/>
          <w:iCs/>
          <w:sz w:val="28"/>
          <w:szCs w:val="20"/>
        </w:rPr>
        <w:t>Задание:</w:t>
      </w:r>
      <w:r w:rsidRPr="00F5350F">
        <w:rPr>
          <w:sz w:val="28"/>
          <w:szCs w:val="20"/>
        </w:rPr>
        <w:t xml:space="preserve"> </w:t>
      </w:r>
      <w:r w:rsidRPr="00F5350F">
        <w:rPr>
          <w:sz w:val="28"/>
          <w:szCs w:val="20"/>
        </w:rPr>
        <w:br/>
        <w:t xml:space="preserve">Доставьте почтовую корреспонденцию и сохраните некоторые сообщения в специально созданных папках. </w:t>
      </w:r>
    </w:p>
    <w:p w:rsidR="00F5350F" w:rsidRDefault="00F5350F" w:rsidP="00F5350F">
      <w:pPr>
        <w:ind w:firstLine="709"/>
        <w:jc w:val="both"/>
        <w:rPr>
          <w:sz w:val="28"/>
          <w:szCs w:val="20"/>
        </w:rPr>
      </w:pPr>
      <w:r w:rsidRPr="00F5350F">
        <w:rPr>
          <w:b/>
          <w:bCs/>
          <w:i/>
          <w:iCs/>
          <w:sz w:val="28"/>
          <w:szCs w:val="20"/>
        </w:rPr>
        <w:t>Порядок выполнения:</w:t>
      </w:r>
      <w:r w:rsidRPr="00F5350F">
        <w:rPr>
          <w:sz w:val="28"/>
          <w:szCs w:val="20"/>
        </w:rPr>
        <w:t xml:space="preserve"> </w:t>
      </w:r>
    </w:p>
    <w:p w:rsidR="00F5350F" w:rsidRPr="00F5350F" w:rsidRDefault="00F5350F" w:rsidP="00F5350F">
      <w:pPr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1.</w:t>
      </w:r>
      <w:r w:rsidRPr="00F5350F">
        <w:rPr>
          <w:sz w:val="28"/>
          <w:szCs w:val="20"/>
        </w:rPr>
        <w:t xml:space="preserve"> В папке </w:t>
      </w:r>
      <w:r w:rsidRPr="00F5350F">
        <w:rPr>
          <w:b/>
          <w:bCs/>
          <w:sz w:val="28"/>
          <w:szCs w:val="20"/>
        </w:rPr>
        <w:t>Входящие</w:t>
      </w:r>
      <w:r w:rsidRPr="00F5350F">
        <w:rPr>
          <w:sz w:val="28"/>
          <w:szCs w:val="20"/>
        </w:rPr>
        <w:t xml:space="preserve"> создайте папку </w:t>
      </w:r>
      <w:r w:rsidRPr="00F5350F">
        <w:rPr>
          <w:b/>
          <w:bCs/>
          <w:sz w:val="28"/>
          <w:szCs w:val="20"/>
        </w:rPr>
        <w:t>Моя корреспонденция</w:t>
      </w:r>
      <w:r w:rsidRPr="00F5350F">
        <w:rPr>
          <w:sz w:val="28"/>
          <w:szCs w:val="20"/>
        </w:rPr>
        <w:t xml:space="preserve">: </w:t>
      </w:r>
    </w:p>
    <w:p w:rsidR="00F5350F" w:rsidRPr="00F5350F" w:rsidRDefault="00F5350F" w:rsidP="00F5350F">
      <w:pPr>
        <w:numPr>
          <w:ilvl w:val="0"/>
          <w:numId w:val="33"/>
        </w:numPr>
        <w:ind w:left="0" w:firstLine="709"/>
        <w:jc w:val="both"/>
        <w:rPr>
          <w:sz w:val="28"/>
          <w:szCs w:val="20"/>
        </w:rPr>
      </w:pPr>
      <w:r w:rsidRPr="00F5350F">
        <w:rPr>
          <w:sz w:val="28"/>
          <w:szCs w:val="20"/>
        </w:rPr>
        <w:t xml:space="preserve">выберите пункт меню </w:t>
      </w:r>
      <w:r w:rsidRPr="00F5350F">
        <w:rPr>
          <w:b/>
          <w:bCs/>
          <w:sz w:val="28"/>
          <w:szCs w:val="20"/>
        </w:rPr>
        <w:t>Файл - Создать - Папка</w:t>
      </w:r>
      <w:r w:rsidRPr="00F5350F">
        <w:rPr>
          <w:sz w:val="28"/>
          <w:szCs w:val="20"/>
        </w:rPr>
        <w:t xml:space="preserve">; </w:t>
      </w:r>
    </w:p>
    <w:p w:rsidR="00F5350F" w:rsidRPr="00F5350F" w:rsidRDefault="00F5350F" w:rsidP="00F5350F">
      <w:pPr>
        <w:numPr>
          <w:ilvl w:val="0"/>
          <w:numId w:val="33"/>
        </w:numPr>
        <w:ind w:left="0" w:firstLine="709"/>
        <w:jc w:val="both"/>
        <w:rPr>
          <w:sz w:val="28"/>
          <w:szCs w:val="20"/>
        </w:rPr>
      </w:pPr>
      <w:r w:rsidRPr="00F5350F">
        <w:rPr>
          <w:sz w:val="28"/>
          <w:szCs w:val="20"/>
        </w:rPr>
        <w:t xml:space="preserve">в поле ввода введите </w:t>
      </w:r>
      <w:proofErr w:type="spellStart"/>
      <w:r w:rsidRPr="00F5350F">
        <w:rPr>
          <w:sz w:val="28"/>
          <w:szCs w:val="20"/>
        </w:rPr>
        <w:t>имяновой</w:t>
      </w:r>
      <w:proofErr w:type="spellEnd"/>
      <w:r w:rsidRPr="00F5350F">
        <w:rPr>
          <w:sz w:val="28"/>
          <w:szCs w:val="20"/>
        </w:rPr>
        <w:t xml:space="preserve"> папки </w:t>
      </w:r>
      <w:r w:rsidRPr="00F5350F">
        <w:rPr>
          <w:b/>
          <w:bCs/>
          <w:sz w:val="28"/>
          <w:szCs w:val="20"/>
        </w:rPr>
        <w:t>Моя корреспонденция</w:t>
      </w:r>
      <w:r w:rsidRPr="00F5350F">
        <w:rPr>
          <w:sz w:val="28"/>
          <w:szCs w:val="20"/>
        </w:rPr>
        <w:t xml:space="preserve">, проверьте правильность ее местонахождения (должна быть выделена папка </w:t>
      </w:r>
      <w:r w:rsidRPr="00F5350F">
        <w:rPr>
          <w:b/>
          <w:bCs/>
          <w:sz w:val="28"/>
          <w:szCs w:val="20"/>
        </w:rPr>
        <w:t>Входящие</w:t>
      </w:r>
      <w:r w:rsidRPr="00F5350F">
        <w:rPr>
          <w:sz w:val="28"/>
          <w:szCs w:val="20"/>
        </w:rPr>
        <w:t xml:space="preserve">) и подтвердите действия кнопкой </w:t>
      </w:r>
      <w:proofErr w:type="gramStart"/>
      <w:r w:rsidRPr="00F5350F">
        <w:rPr>
          <w:b/>
          <w:bCs/>
          <w:sz w:val="28"/>
          <w:szCs w:val="20"/>
        </w:rPr>
        <w:t>ОК</w:t>
      </w:r>
      <w:proofErr w:type="gramEnd"/>
      <w:r w:rsidRPr="00F5350F">
        <w:rPr>
          <w:sz w:val="28"/>
          <w:szCs w:val="20"/>
        </w:rPr>
        <w:t xml:space="preserve"> (или нажав </w:t>
      </w:r>
      <w:proofErr w:type="spellStart"/>
      <w:r w:rsidRPr="00F5350F">
        <w:rPr>
          <w:b/>
          <w:bCs/>
          <w:sz w:val="28"/>
          <w:szCs w:val="20"/>
        </w:rPr>
        <w:t>Enter</w:t>
      </w:r>
      <w:proofErr w:type="spellEnd"/>
      <w:r w:rsidRPr="00F5350F">
        <w:rPr>
          <w:sz w:val="28"/>
          <w:szCs w:val="20"/>
        </w:rPr>
        <w:t xml:space="preserve"> ). </w:t>
      </w:r>
    </w:p>
    <w:p w:rsidR="00F5350F" w:rsidRDefault="00F5350F" w:rsidP="00F5350F">
      <w:pPr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lastRenderedPageBreak/>
        <w:t>2.</w:t>
      </w:r>
      <w:r w:rsidRPr="00F5350F">
        <w:rPr>
          <w:sz w:val="28"/>
          <w:szCs w:val="20"/>
        </w:rPr>
        <w:t xml:space="preserve"> Проверьте наличие новых сообщений, воспользовавшись пунктом меню </w:t>
      </w:r>
      <w:r>
        <w:rPr>
          <w:b/>
          <w:bCs/>
          <w:sz w:val="28"/>
          <w:szCs w:val="20"/>
        </w:rPr>
        <w:t xml:space="preserve">Сервис </w:t>
      </w:r>
      <w:r w:rsidRPr="00F5350F">
        <w:rPr>
          <w:b/>
          <w:bCs/>
          <w:sz w:val="28"/>
          <w:szCs w:val="20"/>
        </w:rPr>
        <w:t>- Доставить почту</w:t>
      </w:r>
      <w:r w:rsidRPr="00F5350F">
        <w:rPr>
          <w:sz w:val="28"/>
          <w:szCs w:val="20"/>
        </w:rPr>
        <w:t xml:space="preserve"> или соответствующей кнопкой </w:t>
      </w:r>
      <w:r w:rsidRPr="00F5350F">
        <w:rPr>
          <w:noProof/>
          <w:sz w:val="28"/>
          <w:szCs w:val="20"/>
        </w:rPr>
        <w:drawing>
          <wp:inline distT="0" distB="0" distL="0" distR="0" wp14:anchorId="01E2A264" wp14:editId="6E7C8575">
            <wp:extent cx="647700" cy="276225"/>
            <wp:effectExtent l="0" t="0" r="0" b="9525"/>
            <wp:docPr id="24" name="Рисунок 24" descr="Доставить почт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Доставить почту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350F">
        <w:rPr>
          <w:sz w:val="28"/>
          <w:szCs w:val="20"/>
        </w:rPr>
        <w:t xml:space="preserve">  на панели инструментов. </w:t>
      </w:r>
    </w:p>
    <w:p w:rsidR="00F5350F" w:rsidRPr="00F5350F" w:rsidRDefault="00F5350F" w:rsidP="00F5350F">
      <w:pPr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3.</w:t>
      </w:r>
      <w:r w:rsidRPr="00F5350F">
        <w:rPr>
          <w:sz w:val="28"/>
          <w:szCs w:val="20"/>
        </w:rPr>
        <w:t xml:space="preserve"> Сохраните одно из поступивших (например, с темой</w:t>
      </w:r>
      <w:r w:rsidRPr="00F5350F">
        <w:rPr>
          <w:b/>
          <w:bCs/>
          <w:sz w:val="28"/>
          <w:szCs w:val="20"/>
        </w:rPr>
        <w:t xml:space="preserve"> «Ваше мнение?»</w:t>
      </w:r>
      <w:r w:rsidRPr="00F5350F">
        <w:rPr>
          <w:sz w:val="28"/>
          <w:szCs w:val="20"/>
        </w:rPr>
        <w:t xml:space="preserve">) сообщений в папке </w:t>
      </w:r>
      <w:r w:rsidRPr="00F5350F">
        <w:rPr>
          <w:b/>
          <w:bCs/>
          <w:sz w:val="28"/>
          <w:szCs w:val="20"/>
        </w:rPr>
        <w:t>Моя корреспонденция</w:t>
      </w:r>
      <w:r w:rsidRPr="00F5350F">
        <w:rPr>
          <w:sz w:val="28"/>
          <w:szCs w:val="20"/>
        </w:rPr>
        <w:t xml:space="preserve">: </w:t>
      </w:r>
    </w:p>
    <w:p w:rsidR="00F5350F" w:rsidRPr="00F5350F" w:rsidRDefault="00F5350F" w:rsidP="00F5350F">
      <w:pPr>
        <w:numPr>
          <w:ilvl w:val="0"/>
          <w:numId w:val="34"/>
        </w:numPr>
        <w:ind w:left="0" w:firstLine="709"/>
        <w:jc w:val="both"/>
        <w:rPr>
          <w:sz w:val="28"/>
          <w:szCs w:val="20"/>
        </w:rPr>
      </w:pPr>
      <w:r w:rsidRPr="00F5350F">
        <w:rPr>
          <w:sz w:val="28"/>
          <w:szCs w:val="20"/>
        </w:rPr>
        <w:t xml:space="preserve">выделите соответствующее сообщение; </w:t>
      </w:r>
    </w:p>
    <w:p w:rsidR="00F5350F" w:rsidRPr="00F5350F" w:rsidRDefault="00F5350F" w:rsidP="00F5350F">
      <w:pPr>
        <w:numPr>
          <w:ilvl w:val="0"/>
          <w:numId w:val="34"/>
        </w:numPr>
        <w:ind w:left="0" w:firstLine="709"/>
        <w:jc w:val="both"/>
        <w:rPr>
          <w:sz w:val="28"/>
          <w:szCs w:val="20"/>
        </w:rPr>
      </w:pPr>
      <w:r w:rsidRPr="00F5350F">
        <w:rPr>
          <w:sz w:val="28"/>
          <w:szCs w:val="20"/>
        </w:rPr>
        <w:t xml:space="preserve">указав на него, вызовите контекстное меню, нажав правую кнопку мыши; </w:t>
      </w:r>
    </w:p>
    <w:tbl>
      <w:tblPr>
        <w:tblW w:w="0" w:type="auto"/>
        <w:jc w:val="center"/>
        <w:tblCellSpacing w:w="30" w:type="dxa"/>
        <w:tblInd w:w="11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16"/>
        <w:gridCol w:w="4757"/>
      </w:tblGrid>
      <w:tr w:rsidR="00F5350F" w:rsidRPr="00F5350F" w:rsidTr="00740B67">
        <w:trPr>
          <w:tblCellSpacing w:w="30" w:type="dxa"/>
          <w:jc w:val="center"/>
        </w:trPr>
        <w:tc>
          <w:tcPr>
            <w:tcW w:w="4650" w:type="dxa"/>
          </w:tcPr>
          <w:p w:rsidR="00F5350F" w:rsidRPr="00F5350F" w:rsidRDefault="00F5350F" w:rsidP="00F5350F">
            <w:pPr>
              <w:ind w:firstLine="709"/>
              <w:jc w:val="both"/>
              <w:rPr>
                <w:sz w:val="28"/>
                <w:szCs w:val="20"/>
              </w:rPr>
            </w:pPr>
            <w:r w:rsidRPr="00F5350F">
              <w:rPr>
                <w:noProof/>
                <w:sz w:val="28"/>
                <w:szCs w:val="20"/>
              </w:rPr>
              <w:drawing>
                <wp:inline distT="0" distB="0" distL="0" distR="0" wp14:anchorId="3A18BD03" wp14:editId="6217EEE2">
                  <wp:extent cx="2686050" cy="1933575"/>
                  <wp:effectExtent l="0" t="0" r="0" b="9525"/>
                  <wp:docPr id="23" name="Рисунок 23" descr="Контекстное мен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Контекстное меню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6050" cy="1933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6" w:type="dxa"/>
          </w:tcPr>
          <w:p w:rsidR="00F5350F" w:rsidRPr="00F5350F" w:rsidRDefault="00F5350F" w:rsidP="00F5350F">
            <w:pPr>
              <w:ind w:firstLine="709"/>
              <w:jc w:val="both"/>
              <w:rPr>
                <w:sz w:val="28"/>
                <w:szCs w:val="20"/>
              </w:rPr>
            </w:pPr>
            <w:r w:rsidRPr="00F5350F">
              <w:rPr>
                <w:b/>
                <w:bCs/>
                <w:sz w:val="28"/>
                <w:szCs w:val="20"/>
              </w:rPr>
              <w:t>Примечание:</w:t>
            </w:r>
            <w:r w:rsidRPr="00F5350F">
              <w:rPr>
                <w:sz w:val="28"/>
                <w:szCs w:val="20"/>
              </w:rPr>
              <w:t xml:space="preserve"> В контекстном меню представлены возможные действия с почтовым сообщением. Проанализируйте назначение основных (Открыть, Ответить отправителю, Переслать, Переместить (скопировать) в папку, Удалить) и спрогнозируйте результат их выполнения.</w:t>
            </w:r>
            <w:r w:rsidRPr="00F5350F">
              <w:rPr>
                <w:sz w:val="28"/>
                <w:szCs w:val="20"/>
              </w:rPr>
              <w:br/>
              <w:t>в контекстном меню выберите пункт</w:t>
            </w:r>
            <w:proofErr w:type="gramStart"/>
            <w:r w:rsidRPr="00F5350F">
              <w:rPr>
                <w:sz w:val="28"/>
                <w:szCs w:val="20"/>
              </w:rPr>
              <w:t xml:space="preserve"> </w:t>
            </w:r>
            <w:r w:rsidRPr="00F5350F">
              <w:rPr>
                <w:b/>
                <w:bCs/>
                <w:sz w:val="28"/>
                <w:szCs w:val="20"/>
              </w:rPr>
              <w:t>П</w:t>
            </w:r>
            <w:proofErr w:type="gramEnd"/>
            <w:r w:rsidRPr="00F5350F">
              <w:rPr>
                <w:b/>
                <w:bCs/>
                <w:sz w:val="28"/>
                <w:szCs w:val="20"/>
              </w:rPr>
              <w:t>ереместить в папку</w:t>
            </w:r>
            <w:r w:rsidRPr="00F5350F">
              <w:rPr>
                <w:sz w:val="28"/>
                <w:szCs w:val="20"/>
              </w:rPr>
              <w:t>;</w:t>
            </w:r>
            <w:r w:rsidRPr="00F5350F">
              <w:rPr>
                <w:sz w:val="28"/>
                <w:szCs w:val="20"/>
              </w:rPr>
              <w:br/>
            </w:r>
            <w:r w:rsidRPr="00F5350F">
              <w:rPr>
                <w:sz w:val="28"/>
                <w:szCs w:val="20"/>
              </w:rPr>
              <w:br/>
              <w:t>укажите на папку</w:t>
            </w:r>
            <w:r w:rsidRPr="00F5350F">
              <w:rPr>
                <w:b/>
                <w:bCs/>
                <w:sz w:val="28"/>
                <w:szCs w:val="20"/>
              </w:rPr>
              <w:t xml:space="preserve"> Моя корреспонденция</w:t>
            </w:r>
            <w:r w:rsidRPr="00F5350F">
              <w:rPr>
                <w:sz w:val="28"/>
                <w:szCs w:val="20"/>
              </w:rPr>
              <w:t xml:space="preserve"> для сохранения в ней почтового сообщения;</w:t>
            </w:r>
            <w:r w:rsidRPr="00F5350F">
              <w:rPr>
                <w:sz w:val="28"/>
                <w:szCs w:val="20"/>
              </w:rPr>
              <w:br/>
            </w:r>
            <w:r w:rsidRPr="00F5350F">
              <w:rPr>
                <w:sz w:val="28"/>
                <w:szCs w:val="20"/>
              </w:rPr>
              <w:br/>
              <w:t xml:space="preserve">подтвердите действия клавишей </w:t>
            </w:r>
            <w:r w:rsidRPr="00F5350F">
              <w:rPr>
                <w:b/>
                <w:bCs/>
                <w:sz w:val="28"/>
                <w:szCs w:val="20"/>
              </w:rPr>
              <w:t>ОК</w:t>
            </w:r>
            <w:r w:rsidRPr="00F5350F">
              <w:rPr>
                <w:sz w:val="28"/>
                <w:szCs w:val="20"/>
              </w:rPr>
              <w:t>.</w:t>
            </w:r>
          </w:p>
        </w:tc>
      </w:tr>
    </w:tbl>
    <w:p w:rsidR="00F5350F" w:rsidRPr="00F5350F" w:rsidRDefault="00F5350F" w:rsidP="00F5350F">
      <w:pPr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4. </w:t>
      </w:r>
      <w:r w:rsidRPr="00F5350F">
        <w:rPr>
          <w:sz w:val="28"/>
          <w:szCs w:val="20"/>
        </w:rPr>
        <w:t xml:space="preserve">Удалите одно из ненужных сообщений (по согласованию с преподавателем). </w:t>
      </w:r>
    </w:p>
    <w:p w:rsidR="00F5350F" w:rsidRPr="00F5350F" w:rsidRDefault="00F5350F" w:rsidP="00F5350F">
      <w:pPr>
        <w:ind w:firstLine="709"/>
        <w:jc w:val="both"/>
        <w:rPr>
          <w:sz w:val="28"/>
          <w:szCs w:val="20"/>
        </w:rPr>
      </w:pPr>
      <w:r w:rsidRPr="00F5350F">
        <w:rPr>
          <w:b/>
          <w:bCs/>
          <w:i/>
          <w:iCs/>
          <w:sz w:val="28"/>
          <w:szCs w:val="20"/>
        </w:rPr>
        <w:t xml:space="preserve">Упражнение 3. </w:t>
      </w:r>
      <w:r w:rsidRPr="00F5350F">
        <w:rPr>
          <w:b/>
          <w:bCs/>
          <w:sz w:val="28"/>
          <w:szCs w:val="20"/>
        </w:rPr>
        <w:t xml:space="preserve">Формирование подписи к электронному сообщению. </w:t>
      </w:r>
      <w:r w:rsidRPr="00F5350F">
        <w:rPr>
          <w:sz w:val="28"/>
          <w:szCs w:val="20"/>
        </w:rPr>
        <w:br/>
      </w:r>
      <w:r w:rsidRPr="00F5350F">
        <w:rPr>
          <w:b/>
          <w:bCs/>
          <w:i/>
          <w:iCs/>
          <w:sz w:val="28"/>
          <w:szCs w:val="20"/>
        </w:rPr>
        <w:t xml:space="preserve">Задание: </w:t>
      </w:r>
      <w:r w:rsidRPr="00F5350F">
        <w:rPr>
          <w:sz w:val="28"/>
          <w:szCs w:val="20"/>
        </w:rPr>
        <w:t xml:space="preserve"> Создайте собственную подпись, которая будет автоматически добавляться ко всем отправляемым сообщениям.</w:t>
      </w:r>
      <w:r w:rsidRPr="00F5350F">
        <w:rPr>
          <w:sz w:val="28"/>
          <w:szCs w:val="20"/>
        </w:rPr>
        <w:br/>
      </w:r>
      <w:r w:rsidRPr="00F5350F">
        <w:rPr>
          <w:b/>
          <w:bCs/>
          <w:i/>
          <w:iCs/>
          <w:sz w:val="28"/>
          <w:szCs w:val="20"/>
        </w:rPr>
        <w:t>Порядок выполнения:</w:t>
      </w:r>
      <w:r>
        <w:rPr>
          <w:sz w:val="28"/>
          <w:szCs w:val="20"/>
        </w:rPr>
        <w:t xml:space="preserve">  1. </w:t>
      </w:r>
      <w:r w:rsidRPr="00F5350F">
        <w:rPr>
          <w:sz w:val="28"/>
          <w:szCs w:val="20"/>
        </w:rPr>
        <w:t xml:space="preserve">Выберите пункт меню </w:t>
      </w:r>
      <w:r w:rsidRPr="00F5350F">
        <w:rPr>
          <w:b/>
          <w:bCs/>
          <w:sz w:val="28"/>
          <w:szCs w:val="20"/>
        </w:rPr>
        <w:t>Сервис - Параметры - Подпись</w:t>
      </w:r>
      <w:r w:rsidRPr="00F5350F">
        <w:rPr>
          <w:sz w:val="28"/>
          <w:szCs w:val="20"/>
        </w:rPr>
        <w:t>;</w:t>
      </w:r>
    </w:p>
    <w:p w:rsidR="00F5350F" w:rsidRPr="00F5350F" w:rsidRDefault="00F5350F" w:rsidP="00F5350F">
      <w:pPr>
        <w:ind w:firstLine="709"/>
        <w:jc w:val="both"/>
        <w:rPr>
          <w:sz w:val="28"/>
          <w:szCs w:val="20"/>
        </w:rPr>
      </w:pPr>
      <w:r w:rsidRPr="00F5350F">
        <w:rPr>
          <w:noProof/>
          <w:sz w:val="28"/>
          <w:szCs w:val="20"/>
        </w:rPr>
        <w:drawing>
          <wp:inline distT="0" distB="0" distL="0" distR="0" wp14:anchorId="4B34494A" wp14:editId="2FEC7905">
            <wp:extent cx="4086225" cy="1466850"/>
            <wp:effectExtent l="0" t="0" r="9525" b="0"/>
            <wp:docPr id="22" name="Рисунок 22" descr="Меню: Серв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Меню: Сервис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350F" w:rsidRPr="00F5350F" w:rsidRDefault="00F5350F" w:rsidP="00F5350F">
      <w:pPr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2.</w:t>
      </w:r>
      <w:r w:rsidRPr="00F5350F">
        <w:rPr>
          <w:sz w:val="28"/>
          <w:szCs w:val="20"/>
        </w:rPr>
        <w:t xml:space="preserve"> Введите текст подписи (желательно с указанием электронн</w:t>
      </w:r>
      <w:r>
        <w:rPr>
          <w:sz w:val="28"/>
          <w:szCs w:val="20"/>
        </w:rPr>
        <w:t>ого почтового адреса).</w:t>
      </w:r>
      <w:r>
        <w:rPr>
          <w:sz w:val="28"/>
          <w:szCs w:val="20"/>
        </w:rPr>
        <w:br/>
        <w:t xml:space="preserve">3. </w:t>
      </w:r>
      <w:r w:rsidRPr="00F5350F">
        <w:rPr>
          <w:sz w:val="28"/>
          <w:szCs w:val="20"/>
        </w:rPr>
        <w:t>Поставьте флажок</w:t>
      </w:r>
      <w:proofErr w:type="gramStart"/>
      <w:r w:rsidRPr="00F5350F">
        <w:rPr>
          <w:sz w:val="28"/>
          <w:szCs w:val="20"/>
        </w:rPr>
        <w:t xml:space="preserve"> </w:t>
      </w:r>
      <w:r w:rsidRPr="00F5350F">
        <w:rPr>
          <w:b/>
          <w:bCs/>
          <w:sz w:val="28"/>
          <w:szCs w:val="20"/>
        </w:rPr>
        <w:t>Д</w:t>
      </w:r>
      <w:proofErr w:type="gramEnd"/>
      <w:r w:rsidRPr="00F5350F">
        <w:rPr>
          <w:b/>
          <w:bCs/>
          <w:sz w:val="28"/>
          <w:szCs w:val="20"/>
        </w:rPr>
        <w:t>обавлять подпись ко всем исходящим сообщениям</w:t>
      </w:r>
      <w:r w:rsidRPr="00F5350F">
        <w:rPr>
          <w:sz w:val="28"/>
          <w:szCs w:val="20"/>
        </w:rPr>
        <w:t xml:space="preserve"> и снимите флажок </w:t>
      </w:r>
      <w:r w:rsidRPr="00F5350F">
        <w:rPr>
          <w:b/>
          <w:bCs/>
          <w:sz w:val="28"/>
          <w:szCs w:val="20"/>
        </w:rPr>
        <w:t>Не добавлять подпись к ответам и пересылаемым сообщениям</w:t>
      </w:r>
      <w:r>
        <w:rPr>
          <w:sz w:val="28"/>
          <w:szCs w:val="20"/>
        </w:rPr>
        <w:t>.</w:t>
      </w:r>
      <w:r>
        <w:rPr>
          <w:sz w:val="28"/>
          <w:szCs w:val="20"/>
        </w:rPr>
        <w:br/>
        <w:t xml:space="preserve">4. </w:t>
      </w:r>
      <w:r w:rsidRPr="00F5350F">
        <w:rPr>
          <w:sz w:val="28"/>
          <w:szCs w:val="20"/>
        </w:rPr>
        <w:t xml:space="preserve">Подтвердите действия клавишей </w:t>
      </w:r>
      <w:r w:rsidRPr="00F5350F">
        <w:rPr>
          <w:b/>
          <w:bCs/>
          <w:sz w:val="28"/>
          <w:szCs w:val="20"/>
        </w:rPr>
        <w:t>ОК</w:t>
      </w:r>
      <w:r w:rsidRPr="00F5350F">
        <w:rPr>
          <w:sz w:val="28"/>
          <w:szCs w:val="20"/>
        </w:rPr>
        <w:t xml:space="preserve">. Теперь подпись будет добавляться автоматически ко всем отправляемым вами сообщениям. </w:t>
      </w:r>
      <w:r w:rsidRPr="00F5350F">
        <w:rPr>
          <w:sz w:val="28"/>
          <w:szCs w:val="20"/>
        </w:rPr>
        <w:lastRenderedPageBreak/>
        <w:t xml:space="preserve">Убедиться в эффективности такого приема можно при выполнении последующих упражнений. </w:t>
      </w:r>
    </w:p>
    <w:p w:rsidR="00F5350F" w:rsidRPr="00F5350F" w:rsidRDefault="00F5350F" w:rsidP="00F5350F">
      <w:pPr>
        <w:ind w:firstLine="709"/>
        <w:jc w:val="both"/>
        <w:rPr>
          <w:sz w:val="28"/>
          <w:szCs w:val="20"/>
        </w:rPr>
      </w:pPr>
      <w:r w:rsidRPr="00F5350F">
        <w:rPr>
          <w:b/>
          <w:bCs/>
          <w:i/>
          <w:iCs/>
          <w:sz w:val="28"/>
          <w:szCs w:val="20"/>
        </w:rPr>
        <w:t xml:space="preserve">Упражнение 4. </w:t>
      </w:r>
      <w:r w:rsidRPr="00F5350F">
        <w:rPr>
          <w:b/>
          <w:bCs/>
          <w:sz w:val="28"/>
          <w:szCs w:val="20"/>
        </w:rPr>
        <w:t xml:space="preserve">Создание и отправка почтовых сообщений. </w:t>
      </w:r>
      <w:r w:rsidRPr="00F5350F">
        <w:rPr>
          <w:sz w:val="28"/>
          <w:szCs w:val="20"/>
        </w:rPr>
        <w:br/>
      </w:r>
      <w:r w:rsidRPr="00F5350F">
        <w:rPr>
          <w:sz w:val="28"/>
          <w:szCs w:val="20"/>
        </w:rPr>
        <w:br/>
      </w:r>
      <w:r w:rsidRPr="00F5350F">
        <w:rPr>
          <w:b/>
          <w:bCs/>
          <w:i/>
          <w:iCs/>
          <w:sz w:val="28"/>
          <w:szCs w:val="20"/>
        </w:rPr>
        <w:t>Задание:</w:t>
      </w:r>
      <w:r w:rsidRPr="00F5350F">
        <w:rPr>
          <w:sz w:val="28"/>
          <w:szCs w:val="20"/>
        </w:rPr>
        <w:t xml:space="preserve">  Создайте почтовое сообщение, содержащее анонс мероприятий, проводимых в образовательном учреждении на следующей неделе, и перешлите на соседние компьютеры и компьютер преподавателя.</w:t>
      </w:r>
    </w:p>
    <w:p w:rsidR="00F5350F" w:rsidRPr="00F5350F" w:rsidRDefault="00F5350F" w:rsidP="00F5350F">
      <w:pPr>
        <w:ind w:firstLine="709"/>
        <w:jc w:val="both"/>
        <w:rPr>
          <w:sz w:val="28"/>
          <w:szCs w:val="20"/>
        </w:rPr>
      </w:pPr>
      <w:r w:rsidRPr="00F5350F">
        <w:rPr>
          <w:b/>
          <w:bCs/>
          <w:i/>
          <w:iCs/>
          <w:sz w:val="28"/>
          <w:szCs w:val="20"/>
        </w:rPr>
        <w:t>Порядок выполнения:</w:t>
      </w:r>
      <w:r>
        <w:rPr>
          <w:sz w:val="28"/>
          <w:szCs w:val="20"/>
        </w:rPr>
        <w:t xml:space="preserve">  1.</w:t>
      </w:r>
      <w:r w:rsidRPr="00F5350F">
        <w:rPr>
          <w:sz w:val="28"/>
          <w:szCs w:val="20"/>
        </w:rPr>
        <w:t xml:space="preserve"> Выберите пункт меню </w:t>
      </w:r>
      <w:r w:rsidRPr="00F5350F">
        <w:rPr>
          <w:b/>
          <w:bCs/>
          <w:sz w:val="28"/>
          <w:szCs w:val="20"/>
        </w:rPr>
        <w:t>Сообщение  - Создать</w:t>
      </w:r>
      <w:r w:rsidRPr="00F5350F">
        <w:rPr>
          <w:sz w:val="28"/>
          <w:szCs w:val="20"/>
        </w:rPr>
        <w:t xml:space="preserve"> или воспользуйтесь соответствующей кнопкой </w:t>
      </w:r>
      <w:r w:rsidRPr="00F5350F">
        <w:rPr>
          <w:noProof/>
          <w:sz w:val="28"/>
          <w:szCs w:val="20"/>
        </w:rPr>
        <w:drawing>
          <wp:inline distT="0" distB="0" distL="0" distR="0" wp14:anchorId="1DEB8631" wp14:editId="6F87C350">
            <wp:extent cx="647700" cy="219075"/>
            <wp:effectExtent l="0" t="0" r="0" b="9525"/>
            <wp:docPr id="21" name="Рисунок 21" descr="Кнопка: Создать сообщ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Кнопка: Создать сообщение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350F">
        <w:rPr>
          <w:sz w:val="28"/>
          <w:szCs w:val="20"/>
        </w:rPr>
        <w:t>  на панели инструментов;</w:t>
      </w:r>
      <w:r w:rsidRPr="00F5350F">
        <w:rPr>
          <w:sz w:val="28"/>
          <w:szCs w:val="20"/>
        </w:rPr>
        <w:br/>
      </w:r>
      <w:r w:rsidRPr="00F5350F">
        <w:rPr>
          <w:b/>
          <w:bCs/>
          <w:sz w:val="28"/>
          <w:szCs w:val="20"/>
        </w:rPr>
        <w:t>Примечание:</w:t>
      </w:r>
      <w:r w:rsidRPr="00F5350F">
        <w:rPr>
          <w:sz w:val="28"/>
          <w:szCs w:val="20"/>
        </w:rPr>
        <w:t xml:space="preserve"> Более подробно изучить основы работы с почтовым клиентом можно, воспользовавшись встроенной системой помощи, вызвав ее по нажатию клавиши </w:t>
      </w:r>
      <w:r w:rsidRPr="00F5350F">
        <w:rPr>
          <w:b/>
          <w:bCs/>
          <w:sz w:val="28"/>
          <w:szCs w:val="20"/>
        </w:rPr>
        <w:t>F1</w:t>
      </w:r>
      <w:r w:rsidRPr="00F5350F">
        <w:rPr>
          <w:sz w:val="28"/>
          <w:szCs w:val="20"/>
        </w:rPr>
        <w:t xml:space="preserve"> на функциональной клавиатуре или выполнив команду меню </w:t>
      </w:r>
      <w:r w:rsidRPr="00F5350F">
        <w:rPr>
          <w:b/>
          <w:bCs/>
          <w:sz w:val="28"/>
          <w:szCs w:val="20"/>
        </w:rPr>
        <w:t>Справка  - Содержание и указатель</w:t>
      </w:r>
      <w:r w:rsidRPr="00F5350F">
        <w:rPr>
          <w:sz w:val="28"/>
          <w:szCs w:val="20"/>
        </w:rPr>
        <w:t xml:space="preserve">. Для выполнения данного упражнения целесообразно раздел </w:t>
      </w:r>
      <w:r w:rsidRPr="00F5350F">
        <w:rPr>
          <w:b/>
          <w:bCs/>
          <w:sz w:val="28"/>
          <w:szCs w:val="20"/>
        </w:rPr>
        <w:t>Создание и отправка почтовых сообщений</w:t>
      </w:r>
      <w:r w:rsidRPr="00F5350F">
        <w:rPr>
          <w:sz w:val="28"/>
          <w:szCs w:val="20"/>
        </w:rPr>
        <w:t>.</w:t>
      </w:r>
      <w:r w:rsidRPr="00F5350F">
        <w:rPr>
          <w:sz w:val="28"/>
          <w:szCs w:val="20"/>
        </w:rPr>
        <w:br/>
        <w:t xml:space="preserve">  </w:t>
      </w:r>
    </w:p>
    <w:p w:rsidR="00F5350F" w:rsidRPr="00F5350F" w:rsidRDefault="00F5350F" w:rsidP="00F5350F">
      <w:pPr>
        <w:ind w:firstLine="709"/>
        <w:jc w:val="both"/>
        <w:rPr>
          <w:sz w:val="28"/>
          <w:szCs w:val="20"/>
        </w:rPr>
      </w:pPr>
      <w:r w:rsidRPr="00F5350F">
        <w:rPr>
          <w:noProof/>
          <w:sz w:val="28"/>
          <w:szCs w:val="20"/>
        </w:rPr>
        <w:drawing>
          <wp:inline distT="0" distB="0" distL="0" distR="0" wp14:anchorId="465CD923" wp14:editId="7302DDF7">
            <wp:extent cx="4305300" cy="1457325"/>
            <wp:effectExtent l="0" t="0" r="0" b="9525"/>
            <wp:docPr id="20" name="Рисунок 20" descr="Справ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Справка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350F" w:rsidRDefault="00F5350F" w:rsidP="00F5350F">
      <w:pPr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2.</w:t>
      </w:r>
      <w:r w:rsidRPr="00F5350F">
        <w:rPr>
          <w:sz w:val="28"/>
          <w:szCs w:val="20"/>
        </w:rPr>
        <w:t xml:space="preserve"> Заполните все заголовки сообщения: </w:t>
      </w:r>
      <w:r w:rsidRPr="00F5350F">
        <w:rPr>
          <w:b/>
          <w:bCs/>
          <w:sz w:val="28"/>
          <w:szCs w:val="20"/>
        </w:rPr>
        <w:t>Кому</w:t>
      </w:r>
      <w:r w:rsidRPr="00F5350F">
        <w:rPr>
          <w:sz w:val="28"/>
          <w:szCs w:val="20"/>
        </w:rPr>
        <w:t xml:space="preserve">, </w:t>
      </w:r>
      <w:r w:rsidRPr="00F5350F">
        <w:rPr>
          <w:b/>
          <w:bCs/>
          <w:sz w:val="28"/>
          <w:szCs w:val="20"/>
        </w:rPr>
        <w:t>Копия</w:t>
      </w:r>
      <w:r w:rsidRPr="00F5350F">
        <w:rPr>
          <w:sz w:val="28"/>
          <w:szCs w:val="20"/>
        </w:rPr>
        <w:t xml:space="preserve">, </w:t>
      </w:r>
      <w:r w:rsidRPr="00F5350F">
        <w:rPr>
          <w:b/>
          <w:bCs/>
          <w:sz w:val="28"/>
          <w:szCs w:val="20"/>
        </w:rPr>
        <w:t>Скрытая</w:t>
      </w:r>
      <w:r w:rsidRPr="00F5350F">
        <w:rPr>
          <w:sz w:val="28"/>
          <w:szCs w:val="20"/>
        </w:rPr>
        <w:t xml:space="preserve">, </w:t>
      </w:r>
      <w:r w:rsidRPr="00F5350F">
        <w:rPr>
          <w:b/>
          <w:bCs/>
          <w:sz w:val="28"/>
          <w:szCs w:val="20"/>
        </w:rPr>
        <w:t>Тема</w:t>
      </w:r>
      <w:r w:rsidRPr="00F5350F">
        <w:rPr>
          <w:sz w:val="28"/>
          <w:szCs w:val="20"/>
        </w:rPr>
        <w:t xml:space="preserve"> следующим образом: в заголовке </w:t>
      </w:r>
      <w:r w:rsidRPr="00F5350F">
        <w:rPr>
          <w:b/>
          <w:bCs/>
          <w:sz w:val="28"/>
          <w:szCs w:val="20"/>
        </w:rPr>
        <w:t>Кому</w:t>
      </w:r>
      <w:r w:rsidRPr="00F5350F">
        <w:rPr>
          <w:sz w:val="28"/>
          <w:szCs w:val="20"/>
        </w:rPr>
        <w:t xml:space="preserve"> укажите электронный адрес преподавателя, </w:t>
      </w:r>
      <w:r w:rsidRPr="00F5350F">
        <w:rPr>
          <w:b/>
          <w:bCs/>
          <w:sz w:val="28"/>
          <w:szCs w:val="20"/>
        </w:rPr>
        <w:t xml:space="preserve">Копия </w:t>
      </w:r>
      <w:r w:rsidRPr="00F5350F">
        <w:rPr>
          <w:sz w:val="28"/>
          <w:szCs w:val="20"/>
        </w:rPr>
        <w:t xml:space="preserve">– адрес соседа слева, </w:t>
      </w:r>
      <w:r w:rsidRPr="00F5350F">
        <w:rPr>
          <w:b/>
          <w:bCs/>
          <w:sz w:val="28"/>
          <w:szCs w:val="20"/>
        </w:rPr>
        <w:t xml:space="preserve">Скрытая </w:t>
      </w:r>
      <w:r w:rsidRPr="00F5350F">
        <w:rPr>
          <w:sz w:val="28"/>
          <w:szCs w:val="20"/>
        </w:rPr>
        <w:t xml:space="preserve">– соседа справа. В качестве </w:t>
      </w:r>
      <w:r w:rsidRPr="00F5350F">
        <w:rPr>
          <w:b/>
          <w:bCs/>
          <w:sz w:val="28"/>
          <w:szCs w:val="20"/>
        </w:rPr>
        <w:t>Темы</w:t>
      </w:r>
      <w:r w:rsidRPr="00F5350F">
        <w:rPr>
          <w:sz w:val="28"/>
          <w:szCs w:val="20"/>
        </w:rPr>
        <w:t xml:space="preserve"> укажите «</w:t>
      </w:r>
      <w:r>
        <w:rPr>
          <w:b/>
          <w:bCs/>
          <w:sz w:val="28"/>
          <w:szCs w:val="20"/>
        </w:rPr>
        <w:t>Анонс мероприятий ГБПОУ ВО «БТПИТ</w:t>
      </w:r>
      <w:r w:rsidRPr="00F5350F">
        <w:rPr>
          <w:b/>
          <w:bCs/>
          <w:sz w:val="28"/>
          <w:szCs w:val="20"/>
        </w:rPr>
        <w:t>»</w:t>
      </w:r>
      <w:r w:rsidRPr="00F5350F">
        <w:rPr>
          <w:sz w:val="28"/>
          <w:szCs w:val="20"/>
        </w:rPr>
        <w:t>.</w:t>
      </w:r>
    </w:p>
    <w:p w:rsidR="00F5350F" w:rsidRDefault="00F5350F" w:rsidP="00F5350F">
      <w:pPr>
        <w:ind w:firstLine="709"/>
        <w:jc w:val="both"/>
        <w:rPr>
          <w:sz w:val="28"/>
          <w:szCs w:val="20"/>
        </w:rPr>
      </w:pPr>
      <w:r w:rsidRPr="00F5350F">
        <w:rPr>
          <w:b/>
          <w:bCs/>
          <w:sz w:val="28"/>
          <w:szCs w:val="20"/>
        </w:rPr>
        <w:t>Примечание.</w:t>
      </w:r>
      <w:r w:rsidRPr="00F5350F">
        <w:rPr>
          <w:sz w:val="28"/>
          <w:szCs w:val="20"/>
        </w:rPr>
        <w:t xml:space="preserve"> Если отсутствует заголовок </w:t>
      </w:r>
      <w:proofErr w:type="gramStart"/>
      <w:r w:rsidRPr="00F5350F">
        <w:rPr>
          <w:b/>
          <w:bCs/>
          <w:sz w:val="28"/>
          <w:szCs w:val="20"/>
        </w:rPr>
        <w:t>Скрытая</w:t>
      </w:r>
      <w:proofErr w:type="gramEnd"/>
      <w:r w:rsidRPr="00F5350F">
        <w:rPr>
          <w:sz w:val="28"/>
          <w:szCs w:val="20"/>
        </w:rPr>
        <w:t xml:space="preserve">, то выберите пункт меню </w:t>
      </w:r>
      <w:r w:rsidRPr="00F5350F">
        <w:rPr>
          <w:b/>
          <w:bCs/>
          <w:sz w:val="28"/>
          <w:szCs w:val="20"/>
        </w:rPr>
        <w:t>Вид  - Все заголовки</w:t>
      </w:r>
      <w:r>
        <w:rPr>
          <w:sz w:val="28"/>
          <w:szCs w:val="20"/>
        </w:rPr>
        <w:t>.</w:t>
      </w:r>
    </w:p>
    <w:p w:rsidR="00F5350F" w:rsidRDefault="00F5350F" w:rsidP="00F5350F">
      <w:pPr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3. </w:t>
      </w:r>
      <w:r w:rsidRPr="00F5350F">
        <w:rPr>
          <w:sz w:val="28"/>
          <w:szCs w:val="20"/>
        </w:rPr>
        <w:t>Впишите текст сообщения.</w:t>
      </w:r>
    </w:p>
    <w:p w:rsidR="00F5350F" w:rsidRDefault="00F5350F" w:rsidP="00F5350F">
      <w:pPr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4. </w:t>
      </w:r>
      <w:r w:rsidRPr="00F5350F">
        <w:rPr>
          <w:sz w:val="28"/>
          <w:szCs w:val="20"/>
        </w:rPr>
        <w:t xml:space="preserve">Отправьте сообщение, выполнив команду меню </w:t>
      </w:r>
      <w:r w:rsidRPr="00F5350F">
        <w:rPr>
          <w:b/>
          <w:bCs/>
          <w:sz w:val="28"/>
          <w:szCs w:val="20"/>
        </w:rPr>
        <w:t>Файл - Отправить</w:t>
      </w:r>
      <w:r w:rsidRPr="00F5350F">
        <w:rPr>
          <w:sz w:val="28"/>
          <w:szCs w:val="20"/>
        </w:rPr>
        <w:t xml:space="preserve"> или нажмите кнопку </w:t>
      </w:r>
      <w:r w:rsidRPr="00F5350F">
        <w:rPr>
          <w:noProof/>
          <w:sz w:val="28"/>
          <w:szCs w:val="20"/>
        </w:rPr>
        <w:drawing>
          <wp:inline distT="0" distB="0" distL="0" distR="0" wp14:anchorId="500A4D28" wp14:editId="363EDE1C">
            <wp:extent cx="647700" cy="276225"/>
            <wp:effectExtent l="0" t="0" r="0" b="9525"/>
            <wp:docPr id="19" name="Рисунок 19" descr="Кнопка: Отправи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Кнопка: Отправить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350F" w:rsidRPr="00F5350F" w:rsidRDefault="00F5350F" w:rsidP="00F5350F">
      <w:pPr>
        <w:ind w:firstLine="709"/>
        <w:jc w:val="both"/>
        <w:rPr>
          <w:sz w:val="28"/>
          <w:szCs w:val="20"/>
        </w:rPr>
      </w:pPr>
      <w:r w:rsidRPr="00F5350F">
        <w:rPr>
          <w:b/>
          <w:bCs/>
          <w:sz w:val="28"/>
          <w:szCs w:val="20"/>
        </w:rPr>
        <w:t>Примечание.</w:t>
      </w:r>
      <w:r w:rsidRPr="00F5350F">
        <w:rPr>
          <w:sz w:val="28"/>
          <w:szCs w:val="20"/>
        </w:rPr>
        <w:t xml:space="preserve"> Проверьте, как выглядит сообщение, если его отправить в формате HTML. Для этого дайте команду </w:t>
      </w:r>
      <w:r w:rsidRPr="00F5350F">
        <w:rPr>
          <w:b/>
          <w:bCs/>
          <w:sz w:val="28"/>
          <w:szCs w:val="20"/>
        </w:rPr>
        <w:t>Формат - Формат HTML</w:t>
      </w:r>
      <w:r w:rsidRPr="00F5350F">
        <w:rPr>
          <w:sz w:val="28"/>
          <w:szCs w:val="20"/>
        </w:rPr>
        <w:t xml:space="preserve"> . </w:t>
      </w:r>
      <w:r w:rsidRPr="00F5350F">
        <w:rPr>
          <w:i/>
          <w:iCs/>
          <w:sz w:val="28"/>
          <w:szCs w:val="20"/>
        </w:rPr>
        <w:t xml:space="preserve">Убедитесь, что в этом случае (в отличие от режима </w:t>
      </w:r>
      <w:r w:rsidRPr="00F5350F">
        <w:rPr>
          <w:b/>
          <w:bCs/>
          <w:sz w:val="28"/>
          <w:szCs w:val="20"/>
        </w:rPr>
        <w:t>Обычный текст</w:t>
      </w:r>
      <w:r w:rsidRPr="00F5350F">
        <w:rPr>
          <w:i/>
          <w:iCs/>
          <w:sz w:val="28"/>
          <w:szCs w:val="20"/>
        </w:rPr>
        <w:t>) в окне подготовки сообщения появляется дополнительная панель форматирования, элементы управления которой позволяют управлять выбором шрифта, его начертанием и цветом, оформлением маркированных и нумерованных списков и т.п.</w:t>
      </w:r>
    </w:p>
    <w:p w:rsidR="00F5350F" w:rsidRDefault="00F5350F" w:rsidP="00F5350F">
      <w:pPr>
        <w:ind w:firstLine="709"/>
        <w:jc w:val="both"/>
        <w:rPr>
          <w:b/>
          <w:bCs/>
          <w:sz w:val="28"/>
          <w:szCs w:val="20"/>
        </w:rPr>
      </w:pPr>
      <w:r w:rsidRPr="00F5350F">
        <w:rPr>
          <w:b/>
          <w:bCs/>
          <w:i/>
          <w:iCs/>
          <w:sz w:val="28"/>
          <w:szCs w:val="20"/>
        </w:rPr>
        <w:t xml:space="preserve">Упражнение 5. </w:t>
      </w:r>
      <w:r w:rsidRPr="00F5350F">
        <w:rPr>
          <w:b/>
          <w:bCs/>
          <w:sz w:val="28"/>
          <w:szCs w:val="20"/>
        </w:rPr>
        <w:t xml:space="preserve">Подготовка и отправление почтового сообщения на бланке с вложением. </w:t>
      </w:r>
    </w:p>
    <w:p w:rsidR="00F5350F" w:rsidRDefault="00F5350F" w:rsidP="00F5350F">
      <w:pPr>
        <w:ind w:firstLine="709"/>
        <w:jc w:val="both"/>
        <w:rPr>
          <w:sz w:val="28"/>
          <w:szCs w:val="20"/>
        </w:rPr>
      </w:pPr>
      <w:r w:rsidRPr="00F5350F">
        <w:rPr>
          <w:b/>
          <w:bCs/>
          <w:i/>
          <w:iCs/>
          <w:sz w:val="28"/>
          <w:szCs w:val="20"/>
        </w:rPr>
        <w:t>Задание:</w:t>
      </w:r>
      <w:r w:rsidRPr="00F5350F">
        <w:rPr>
          <w:sz w:val="28"/>
          <w:szCs w:val="20"/>
        </w:rPr>
        <w:t xml:space="preserve">  Созданный вами текстовый документ (например, приказ) отправьте в качестве вложения на соседние компьютеры и компьютер преподавателя.</w:t>
      </w:r>
      <w:r w:rsidRPr="00F5350F">
        <w:rPr>
          <w:sz w:val="28"/>
          <w:szCs w:val="20"/>
        </w:rPr>
        <w:br/>
      </w:r>
      <w:r w:rsidRPr="00F5350F">
        <w:rPr>
          <w:b/>
          <w:bCs/>
          <w:i/>
          <w:iCs/>
          <w:sz w:val="28"/>
          <w:szCs w:val="20"/>
        </w:rPr>
        <w:t>Порядок выполнения:</w:t>
      </w:r>
      <w:r w:rsidRPr="00F5350F">
        <w:rPr>
          <w:sz w:val="28"/>
          <w:szCs w:val="20"/>
        </w:rPr>
        <w:t xml:space="preserve"> </w:t>
      </w:r>
    </w:p>
    <w:p w:rsidR="00F5350F" w:rsidRDefault="00F5350F" w:rsidP="00F5350F">
      <w:pPr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1. </w:t>
      </w:r>
      <w:r w:rsidRPr="00F5350F">
        <w:rPr>
          <w:sz w:val="28"/>
          <w:szCs w:val="20"/>
        </w:rPr>
        <w:t xml:space="preserve">Подготовьте текстовый документ, содержащий приказ о награждении </w:t>
      </w:r>
      <w:r w:rsidRPr="00F5350F">
        <w:rPr>
          <w:sz w:val="28"/>
          <w:szCs w:val="20"/>
        </w:rPr>
        <w:lastRenderedPageBreak/>
        <w:t xml:space="preserve">победителей районной научно-практической конференции, и сохраните его на локальном диске </w:t>
      </w:r>
      <w:r>
        <w:rPr>
          <w:b/>
          <w:bCs/>
          <w:sz w:val="28"/>
          <w:szCs w:val="20"/>
        </w:rPr>
        <w:t>D</w:t>
      </w:r>
      <w:r w:rsidRPr="00F5350F">
        <w:rPr>
          <w:b/>
          <w:bCs/>
          <w:sz w:val="28"/>
          <w:szCs w:val="20"/>
        </w:rPr>
        <w:t>:/ Приказы - prikaz_N.doc</w:t>
      </w:r>
      <w:r w:rsidRPr="00F5350F">
        <w:rPr>
          <w:sz w:val="28"/>
          <w:szCs w:val="20"/>
        </w:rPr>
        <w:t xml:space="preserve"> .</w:t>
      </w:r>
    </w:p>
    <w:p w:rsidR="00F5350F" w:rsidRDefault="00F5350F" w:rsidP="00F5350F">
      <w:pPr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2. </w:t>
      </w:r>
      <w:r w:rsidRPr="00F5350F">
        <w:rPr>
          <w:sz w:val="28"/>
          <w:szCs w:val="20"/>
        </w:rPr>
        <w:t xml:space="preserve">Используя команду меню </w:t>
      </w:r>
      <w:r w:rsidRPr="00F5350F">
        <w:rPr>
          <w:b/>
          <w:bCs/>
          <w:sz w:val="28"/>
          <w:szCs w:val="20"/>
        </w:rPr>
        <w:t>Сообщение - Создать с использованием - Выбор бланка</w:t>
      </w:r>
      <w:r w:rsidRPr="00F5350F">
        <w:rPr>
          <w:sz w:val="28"/>
          <w:szCs w:val="20"/>
        </w:rPr>
        <w:t>, выберите фоновый рисунок для вашего сообщения.</w:t>
      </w:r>
    </w:p>
    <w:p w:rsidR="00F5350F" w:rsidRDefault="00F5350F" w:rsidP="00F5350F">
      <w:pPr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3. </w:t>
      </w:r>
      <w:r w:rsidRPr="00F5350F">
        <w:rPr>
          <w:sz w:val="28"/>
          <w:szCs w:val="20"/>
        </w:rPr>
        <w:t xml:space="preserve">В заголовке </w:t>
      </w:r>
      <w:r w:rsidRPr="00F5350F">
        <w:rPr>
          <w:b/>
          <w:bCs/>
          <w:sz w:val="28"/>
          <w:szCs w:val="20"/>
        </w:rPr>
        <w:t>Кому</w:t>
      </w:r>
      <w:r w:rsidRPr="00F5350F">
        <w:rPr>
          <w:sz w:val="28"/>
          <w:szCs w:val="20"/>
        </w:rPr>
        <w:t xml:space="preserve"> укажите электронный адрес преподавателя, </w:t>
      </w:r>
      <w:r w:rsidRPr="00F5350F">
        <w:rPr>
          <w:b/>
          <w:bCs/>
          <w:sz w:val="28"/>
          <w:szCs w:val="20"/>
        </w:rPr>
        <w:t xml:space="preserve">Копия </w:t>
      </w:r>
      <w:r w:rsidRPr="00F5350F">
        <w:rPr>
          <w:sz w:val="28"/>
          <w:szCs w:val="20"/>
        </w:rPr>
        <w:t xml:space="preserve">– свой собственный адрес. Впишите текст сообщения. В качестве </w:t>
      </w:r>
      <w:r w:rsidRPr="00F5350F">
        <w:rPr>
          <w:b/>
          <w:bCs/>
          <w:sz w:val="28"/>
          <w:szCs w:val="20"/>
        </w:rPr>
        <w:t>Темы</w:t>
      </w:r>
      <w:r w:rsidRPr="00F5350F">
        <w:rPr>
          <w:sz w:val="28"/>
          <w:szCs w:val="20"/>
        </w:rPr>
        <w:t xml:space="preserve"> укажите </w:t>
      </w:r>
      <w:r w:rsidRPr="00F5350F">
        <w:rPr>
          <w:b/>
          <w:bCs/>
          <w:sz w:val="28"/>
          <w:szCs w:val="20"/>
        </w:rPr>
        <w:t>«Итоги конференции»</w:t>
      </w:r>
      <w:r w:rsidRPr="00F5350F">
        <w:rPr>
          <w:sz w:val="28"/>
          <w:szCs w:val="20"/>
        </w:rPr>
        <w:t>.</w:t>
      </w:r>
    </w:p>
    <w:p w:rsidR="00F5350F" w:rsidRDefault="00F5350F" w:rsidP="00F5350F">
      <w:pPr>
        <w:ind w:firstLine="709"/>
        <w:jc w:val="both"/>
        <w:rPr>
          <w:sz w:val="28"/>
          <w:szCs w:val="20"/>
        </w:rPr>
      </w:pPr>
      <w:r w:rsidRPr="00F5350F">
        <w:rPr>
          <w:sz w:val="28"/>
          <w:szCs w:val="20"/>
        </w:rPr>
        <w:t xml:space="preserve">4. В это письмо вложите для пересылки файл </w:t>
      </w:r>
      <w:r w:rsidRPr="00F5350F">
        <w:rPr>
          <w:b/>
          <w:bCs/>
          <w:sz w:val="28"/>
          <w:szCs w:val="20"/>
        </w:rPr>
        <w:t>D:/Приказы - prikaz_N.doc</w:t>
      </w:r>
      <w:r w:rsidRPr="00F5350F">
        <w:rPr>
          <w:sz w:val="28"/>
          <w:szCs w:val="20"/>
        </w:rPr>
        <w:t xml:space="preserve">. Для этого выполните команду меню </w:t>
      </w:r>
      <w:r w:rsidRPr="00F5350F">
        <w:rPr>
          <w:b/>
          <w:bCs/>
          <w:sz w:val="28"/>
          <w:szCs w:val="20"/>
        </w:rPr>
        <w:t>Вставка - Вложение файла</w:t>
      </w:r>
      <w:r w:rsidRPr="00F5350F">
        <w:rPr>
          <w:sz w:val="28"/>
          <w:szCs w:val="20"/>
        </w:rPr>
        <w:t xml:space="preserve"> или воспользуйтесь соответствующей кнопкой </w:t>
      </w:r>
      <w:r w:rsidRPr="00F5350F">
        <w:rPr>
          <w:noProof/>
          <w:sz w:val="28"/>
          <w:szCs w:val="20"/>
        </w:rPr>
        <w:drawing>
          <wp:inline distT="0" distB="0" distL="0" distR="0" wp14:anchorId="24DBA533" wp14:editId="195D64E1">
            <wp:extent cx="647700" cy="304800"/>
            <wp:effectExtent l="0" t="0" r="0" b="0"/>
            <wp:docPr id="18" name="Рисунок 18" descr="Вложи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Вложить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350F">
        <w:rPr>
          <w:sz w:val="28"/>
          <w:szCs w:val="20"/>
        </w:rPr>
        <w:t xml:space="preserve">. Укажите местонахождение файла </w:t>
      </w:r>
      <w:r w:rsidRPr="00F5350F">
        <w:rPr>
          <w:b/>
          <w:bCs/>
          <w:sz w:val="28"/>
          <w:szCs w:val="20"/>
        </w:rPr>
        <w:t>D:/Приказы - prikaz_N.doc</w:t>
      </w:r>
      <w:r w:rsidRPr="00F5350F">
        <w:rPr>
          <w:sz w:val="28"/>
          <w:szCs w:val="20"/>
        </w:rPr>
        <w:t xml:space="preserve"> и дайте команду</w:t>
      </w:r>
      <w:proofErr w:type="gramStart"/>
      <w:r w:rsidRPr="00F5350F">
        <w:rPr>
          <w:sz w:val="28"/>
          <w:szCs w:val="20"/>
        </w:rPr>
        <w:t xml:space="preserve"> </w:t>
      </w:r>
      <w:r w:rsidRPr="00F5350F">
        <w:rPr>
          <w:b/>
          <w:bCs/>
          <w:sz w:val="28"/>
          <w:szCs w:val="20"/>
        </w:rPr>
        <w:t>В</w:t>
      </w:r>
      <w:proofErr w:type="gramEnd"/>
      <w:r w:rsidRPr="00F5350F">
        <w:rPr>
          <w:b/>
          <w:bCs/>
          <w:sz w:val="28"/>
          <w:szCs w:val="20"/>
        </w:rPr>
        <w:t>ложить</w:t>
      </w:r>
      <w:r w:rsidRPr="00F5350F">
        <w:rPr>
          <w:sz w:val="28"/>
          <w:szCs w:val="20"/>
        </w:rPr>
        <w:t>.</w:t>
      </w:r>
    </w:p>
    <w:p w:rsidR="00F5350F" w:rsidRDefault="00F5350F" w:rsidP="00F5350F">
      <w:pPr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5. </w:t>
      </w:r>
      <w:r w:rsidRPr="00F5350F">
        <w:rPr>
          <w:sz w:val="28"/>
          <w:szCs w:val="20"/>
        </w:rPr>
        <w:t>Организуйте отправку сообщения.</w:t>
      </w:r>
    </w:p>
    <w:p w:rsidR="00F5350F" w:rsidRPr="00F5350F" w:rsidRDefault="00F5350F" w:rsidP="00F5350F">
      <w:pPr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6. </w:t>
      </w:r>
      <w:r w:rsidRPr="00F5350F">
        <w:rPr>
          <w:sz w:val="28"/>
          <w:szCs w:val="20"/>
        </w:rPr>
        <w:t xml:space="preserve">Убедитесь, что сообщение с вложением находится у вас и в папке </w:t>
      </w:r>
      <w:r w:rsidRPr="00F5350F">
        <w:rPr>
          <w:b/>
          <w:bCs/>
          <w:sz w:val="28"/>
          <w:szCs w:val="20"/>
        </w:rPr>
        <w:t>Отправленные</w:t>
      </w:r>
      <w:r w:rsidRPr="00F5350F">
        <w:rPr>
          <w:sz w:val="28"/>
          <w:szCs w:val="20"/>
        </w:rPr>
        <w:t xml:space="preserve">, и в папке </w:t>
      </w:r>
      <w:r w:rsidRPr="00F5350F">
        <w:rPr>
          <w:b/>
          <w:bCs/>
          <w:sz w:val="28"/>
          <w:szCs w:val="20"/>
        </w:rPr>
        <w:t>Входящие</w:t>
      </w:r>
      <w:r w:rsidRPr="00F5350F">
        <w:rPr>
          <w:sz w:val="28"/>
          <w:szCs w:val="20"/>
        </w:rPr>
        <w:t xml:space="preserve"> (так как копию вы адресовали на свой компьютер).</w:t>
      </w:r>
    </w:p>
    <w:p w:rsidR="00F5350F" w:rsidRDefault="00F5350F" w:rsidP="00F5350F">
      <w:pPr>
        <w:shd w:val="clear" w:color="auto" w:fill="FFFFFF"/>
        <w:tabs>
          <w:tab w:val="left" w:pos="284"/>
        </w:tabs>
        <w:ind w:firstLine="709"/>
        <w:jc w:val="both"/>
        <w:rPr>
          <w:b/>
          <w:sz w:val="26"/>
          <w:szCs w:val="26"/>
        </w:rPr>
      </w:pPr>
    </w:p>
    <w:p w:rsidR="00E5444D" w:rsidRPr="00BE4A00" w:rsidRDefault="00E5444D" w:rsidP="00F5350F">
      <w:pPr>
        <w:shd w:val="clear" w:color="auto" w:fill="FFFFFF"/>
        <w:tabs>
          <w:tab w:val="left" w:pos="284"/>
        </w:tabs>
        <w:ind w:firstLine="709"/>
        <w:jc w:val="both"/>
        <w:rPr>
          <w:sz w:val="26"/>
          <w:szCs w:val="26"/>
        </w:rPr>
      </w:pPr>
      <w:r w:rsidRPr="00BE4A00">
        <w:rPr>
          <w:b/>
          <w:sz w:val="26"/>
          <w:szCs w:val="26"/>
        </w:rPr>
        <w:t>Сделайте вывод по работе</w:t>
      </w:r>
    </w:p>
    <w:sectPr w:rsidR="00E5444D" w:rsidRPr="00BE4A00" w:rsidSect="00F5350F">
      <w:pgSz w:w="11906" w:h="16838"/>
      <w:pgMar w:top="680" w:right="737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C1540"/>
    <w:multiLevelType w:val="multilevel"/>
    <w:tmpl w:val="C19C2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A772854"/>
    <w:multiLevelType w:val="multilevel"/>
    <w:tmpl w:val="A2E6C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2B6A03"/>
    <w:multiLevelType w:val="multilevel"/>
    <w:tmpl w:val="871E1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C6072A"/>
    <w:multiLevelType w:val="hybridMultilevel"/>
    <w:tmpl w:val="073612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34A22E8"/>
    <w:multiLevelType w:val="multilevel"/>
    <w:tmpl w:val="87ECEEE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114F73"/>
    <w:multiLevelType w:val="multilevel"/>
    <w:tmpl w:val="56BE18E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F06836"/>
    <w:multiLevelType w:val="hybridMultilevel"/>
    <w:tmpl w:val="C3FE9DA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D33CA4"/>
    <w:multiLevelType w:val="multilevel"/>
    <w:tmpl w:val="21F06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2552C1"/>
    <w:multiLevelType w:val="hybridMultilevel"/>
    <w:tmpl w:val="A44EB00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E8011A2"/>
    <w:multiLevelType w:val="hybridMultilevel"/>
    <w:tmpl w:val="6AF481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FFB7FA0"/>
    <w:multiLevelType w:val="multilevel"/>
    <w:tmpl w:val="F360359A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25065D5"/>
    <w:multiLevelType w:val="multilevel"/>
    <w:tmpl w:val="C8027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6B50D89"/>
    <w:multiLevelType w:val="hybridMultilevel"/>
    <w:tmpl w:val="3362994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A7E240D"/>
    <w:multiLevelType w:val="multilevel"/>
    <w:tmpl w:val="9E522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F056DB6"/>
    <w:multiLevelType w:val="hybridMultilevel"/>
    <w:tmpl w:val="6AA0E8C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36B13D2"/>
    <w:multiLevelType w:val="multilevel"/>
    <w:tmpl w:val="1236DD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A6A1180"/>
    <w:multiLevelType w:val="hybridMultilevel"/>
    <w:tmpl w:val="93A47B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0C7201F"/>
    <w:multiLevelType w:val="multilevel"/>
    <w:tmpl w:val="E6B2E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1225865"/>
    <w:multiLevelType w:val="multilevel"/>
    <w:tmpl w:val="B4942BB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3EE0A39"/>
    <w:multiLevelType w:val="multilevel"/>
    <w:tmpl w:val="AEDEFC7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4BF710D"/>
    <w:multiLevelType w:val="multilevel"/>
    <w:tmpl w:val="C09CD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576576E"/>
    <w:multiLevelType w:val="multilevel"/>
    <w:tmpl w:val="CB262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6C45A3F"/>
    <w:multiLevelType w:val="hybridMultilevel"/>
    <w:tmpl w:val="C1624112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59916365"/>
    <w:multiLevelType w:val="hybridMultilevel"/>
    <w:tmpl w:val="7DF0BDCE"/>
    <w:lvl w:ilvl="0" w:tplc="43CA07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B922AFA"/>
    <w:multiLevelType w:val="hybridMultilevel"/>
    <w:tmpl w:val="E07C7114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5">
    <w:nsid w:val="60D04682"/>
    <w:multiLevelType w:val="multilevel"/>
    <w:tmpl w:val="70D04C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1901362"/>
    <w:multiLevelType w:val="multilevel"/>
    <w:tmpl w:val="907A11E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7351667"/>
    <w:multiLevelType w:val="multilevel"/>
    <w:tmpl w:val="67140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C7A54F8"/>
    <w:multiLevelType w:val="multilevel"/>
    <w:tmpl w:val="E37224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16E6655"/>
    <w:multiLevelType w:val="multilevel"/>
    <w:tmpl w:val="141A6C30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208726C"/>
    <w:multiLevelType w:val="multilevel"/>
    <w:tmpl w:val="C60EA00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9306917"/>
    <w:multiLevelType w:val="hybridMultilevel"/>
    <w:tmpl w:val="A6EC53CA"/>
    <w:lvl w:ilvl="0" w:tplc="711A5A7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A0863B1"/>
    <w:multiLevelType w:val="multilevel"/>
    <w:tmpl w:val="A25E59D0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AF31CD6"/>
    <w:multiLevelType w:val="multilevel"/>
    <w:tmpl w:val="06B81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1"/>
  </w:num>
  <w:num w:numId="2">
    <w:abstractNumId w:val="11"/>
  </w:num>
  <w:num w:numId="3">
    <w:abstractNumId w:val="4"/>
  </w:num>
  <w:num w:numId="4">
    <w:abstractNumId w:val="2"/>
  </w:num>
  <w:num w:numId="5">
    <w:abstractNumId w:val="25"/>
  </w:num>
  <w:num w:numId="6">
    <w:abstractNumId w:val="30"/>
  </w:num>
  <w:num w:numId="7">
    <w:abstractNumId w:val="1"/>
  </w:num>
  <w:num w:numId="8">
    <w:abstractNumId w:val="27"/>
  </w:num>
  <w:num w:numId="9">
    <w:abstractNumId w:val="8"/>
  </w:num>
  <w:num w:numId="10">
    <w:abstractNumId w:val="6"/>
  </w:num>
  <w:num w:numId="11">
    <w:abstractNumId w:val="12"/>
  </w:num>
  <w:num w:numId="12">
    <w:abstractNumId w:val="14"/>
  </w:num>
  <w:num w:numId="13">
    <w:abstractNumId w:val="22"/>
  </w:num>
  <w:num w:numId="14">
    <w:abstractNumId w:val="7"/>
  </w:num>
  <w:num w:numId="15">
    <w:abstractNumId w:val="21"/>
  </w:num>
  <w:num w:numId="16">
    <w:abstractNumId w:val="15"/>
  </w:num>
  <w:num w:numId="17">
    <w:abstractNumId w:val="19"/>
  </w:num>
  <w:num w:numId="18">
    <w:abstractNumId w:val="10"/>
  </w:num>
  <w:num w:numId="19">
    <w:abstractNumId w:val="29"/>
  </w:num>
  <w:num w:numId="20">
    <w:abstractNumId w:val="32"/>
  </w:num>
  <w:num w:numId="21">
    <w:abstractNumId w:val="28"/>
  </w:num>
  <w:num w:numId="22">
    <w:abstractNumId w:val="23"/>
  </w:num>
  <w:num w:numId="23">
    <w:abstractNumId w:val="16"/>
  </w:num>
  <w:num w:numId="24">
    <w:abstractNumId w:val="24"/>
  </w:num>
  <w:num w:numId="25">
    <w:abstractNumId w:val="9"/>
  </w:num>
  <w:num w:numId="26">
    <w:abstractNumId w:val="13"/>
  </w:num>
  <w:num w:numId="27">
    <w:abstractNumId w:val="5"/>
  </w:num>
  <w:num w:numId="28">
    <w:abstractNumId w:val="26"/>
  </w:num>
  <w:num w:numId="29">
    <w:abstractNumId w:val="18"/>
  </w:num>
  <w:num w:numId="30">
    <w:abstractNumId w:val="3"/>
  </w:num>
  <w:num w:numId="31">
    <w:abstractNumId w:val="0"/>
  </w:num>
  <w:num w:numId="32">
    <w:abstractNumId w:val="33"/>
  </w:num>
  <w:num w:numId="33">
    <w:abstractNumId w:val="20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B36"/>
    <w:rsid w:val="000940B8"/>
    <w:rsid w:val="00250296"/>
    <w:rsid w:val="00397784"/>
    <w:rsid w:val="005009E9"/>
    <w:rsid w:val="007624B2"/>
    <w:rsid w:val="007C253B"/>
    <w:rsid w:val="008C7FA7"/>
    <w:rsid w:val="009B48D0"/>
    <w:rsid w:val="00A41DBA"/>
    <w:rsid w:val="00AB6ED5"/>
    <w:rsid w:val="00B561B6"/>
    <w:rsid w:val="00BE4A00"/>
    <w:rsid w:val="00C2316D"/>
    <w:rsid w:val="00C77B36"/>
    <w:rsid w:val="00CE47D4"/>
    <w:rsid w:val="00DE6BCA"/>
    <w:rsid w:val="00E5444D"/>
    <w:rsid w:val="00F5350F"/>
    <w:rsid w:val="00FB2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B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7B3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77B36"/>
    <w:pPr>
      <w:spacing w:before="100" w:beforeAutospacing="1" w:after="100" w:afterAutospacing="1"/>
    </w:pPr>
  </w:style>
  <w:style w:type="paragraph" w:styleId="a5">
    <w:name w:val="header"/>
    <w:basedOn w:val="a"/>
    <w:link w:val="a6"/>
    <w:rsid w:val="00C77B3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77B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77B3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E47D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E47D4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Strong"/>
    <w:uiPriority w:val="22"/>
    <w:qFormat/>
    <w:rsid w:val="00E5444D"/>
    <w:rPr>
      <w:b/>
      <w:bCs/>
    </w:rPr>
  </w:style>
  <w:style w:type="character" w:styleId="aa">
    <w:name w:val="Hyperlink"/>
    <w:basedOn w:val="a0"/>
    <w:uiPriority w:val="99"/>
    <w:unhideWhenUsed/>
    <w:rsid w:val="00E544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B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7B3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77B36"/>
    <w:pPr>
      <w:spacing w:before="100" w:beforeAutospacing="1" w:after="100" w:afterAutospacing="1"/>
    </w:pPr>
  </w:style>
  <w:style w:type="paragraph" w:styleId="a5">
    <w:name w:val="header"/>
    <w:basedOn w:val="a"/>
    <w:link w:val="a6"/>
    <w:rsid w:val="00C77B3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77B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77B3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E47D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E47D4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Strong"/>
    <w:uiPriority w:val="22"/>
    <w:qFormat/>
    <w:rsid w:val="00E5444D"/>
    <w:rPr>
      <w:b/>
      <w:bCs/>
    </w:rPr>
  </w:style>
  <w:style w:type="character" w:styleId="aa">
    <w:name w:val="Hyperlink"/>
    <w:basedOn w:val="a0"/>
    <w:uiPriority w:val="99"/>
    <w:unhideWhenUsed/>
    <w:rsid w:val="00E544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1575</Words>
  <Characters>8979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Похващева</dc:creator>
  <cp:lastModifiedBy>Татьяна Похващева</cp:lastModifiedBy>
  <cp:revision>2</cp:revision>
  <dcterms:created xsi:type="dcterms:W3CDTF">2021-04-10T18:42:00Z</dcterms:created>
  <dcterms:modified xsi:type="dcterms:W3CDTF">2021-04-10T18:42:00Z</dcterms:modified>
</cp:coreProperties>
</file>